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2C5" w:rsidRPr="009B4B98" w:rsidRDefault="00D47642" w:rsidP="009A698A">
      <w:pPr>
        <w:jc w:val="center"/>
        <w:rPr>
          <w:rFonts w:ascii="Arial" w:hAnsi="Arial" w:cs="Arial"/>
          <w:b/>
        </w:rPr>
      </w:pPr>
      <w:r w:rsidRPr="009B4B98">
        <w:rPr>
          <w:rFonts w:ascii="Open Sans" w:hAnsi="Open Sans"/>
          <w:b/>
          <w:kern w:val="36"/>
        </w:rPr>
        <w:t>Правила и процедуры оценивания, выдачи, продления, расширения или сужения области применения, приостановления действия, отмены или отказа в выдаче сертификата</w:t>
      </w:r>
    </w:p>
    <w:p w:rsidR="00113DB3" w:rsidRPr="0024207C" w:rsidRDefault="00AA5EA5" w:rsidP="00113DB3">
      <w:pPr>
        <w:rPr>
          <w:rFonts w:ascii="Arial" w:hAnsi="Arial" w:cs="Arial"/>
          <w:sz w:val="20"/>
          <w:szCs w:val="20"/>
          <w:u w:val="single"/>
        </w:rPr>
      </w:pPr>
      <w:r w:rsidRPr="00DE1A4A">
        <w:rPr>
          <w:rFonts w:ascii="Arial" w:hAnsi="Arial" w:cs="Arial"/>
          <w:b/>
          <w:sz w:val="20"/>
          <w:szCs w:val="20"/>
        </w:rPr>
        <w:t xml:space="preserve">   </w:t>
      </w:r>
    </w:p>
    <w:p w:rsidR="00FF423C" w:rsidRDefault="00FF423C" w:rsidP="00DE1A4A">
      <w:pPr>
        <w:pStyle w:val="2"/>
        <w:numPr>
          <w:ilvl w:val="1"/>
          <w:numId w:val="2"/>
        </w:numPr>
        <w:ind w:left="1378" w:hanging="658"/>
        <w:rPr>
          <w:rFonts w:ascii="Arial" w:hAnsi="Arial" w:cs="Arial"/>
          <w:sz w:val="24"/>
          <w:szCs w:val="24"/>
        </w:rPr>
      </w:pPr>
      <w:bookmarkStart w:id="0" w:name="_Toc362900966"/>
      <w:r w:rsidRPr="00732261">
        <w:rPr>
          <w:rFonts w:ascii="Arial" w:hAnsi="Arial" w:cs="Arial"/>
          <w:sz w:val="24"/>
          <w:szCs w:val="24"/>
        </w:rPr>
        <w:t>Последовательность проведения сертификации</w:t>
      </w:r>
      <w:bookmarkEnd w:id="0"/>
    </w:p>
    <w:p w:rsidR="00732261" w:rsidRPr="00732261" w:rsidRDefault="00732261" w:rsidP="00732261">
      <w:pPr>
        <w:rPr>
          <w:lang w:eastAsia="ar-SA"/>
        </w:rPr>
      </w:pPr>
    </w:p>
    <w:p w:rsidR="00FF423C" w:rsidRPr="00B14E2C" w:rsidRDefault="00FF423C" w:rsidP="00DE1A4A">
      <w:pPr>
        <w:pStyle w:val="a3"/>
        <w:tabs>
          <w:tab w:val="left" w:pos="1418"/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В Органе по сертификации</w:t>
      </w:r>
      <w:r w:rsidR="00113DB3" w:rsidRPr="00B14E2C">
        <w:rPr>
          <w:rFonts w:ascii="Arial" w:hAnsi="Arial" w:cs="Arial"/>
        </w:rPr>
        <w:t xml:space="preserve"> (ОС) </w:t>
      </w:r>
      <w:r w:rsidRPr="00B14E2C">
        <w:rPr>
          <w:rFonts w:ascii="Arial" w:hAnsi="Arial" w:cs="Arial"/>
        </w:rPr>
        <w:t xml:space="preserve"> установлены этапы выполнения процедуры сертификации продукции:</w:t>
      </w:r>
    </w:p>
    <w:p w:rsidR="00FF423C" w:rsidRPr="00B14E2C" w:rsidRDefault="00A343AA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 </w:t>
      </w:r>
      <w:r w:rsidR="00113DB3" w:rsidRPr="00B14E2C">
        <w:rPr>
          <w:rFonts w:ascii="Arial" w:hAnsi="Arial" w:cs="Arial"/>
        </w:rPr>
        <w:t>п</w:t>
      </w:r>
      <w:r w:rsidRPr="00B14E2C">
        <w:rPr>
          <w:rFonts w:ascii="Arial" w:hAnsi="Arial" w:cs="Arial"/>
        </w:rPr>
        <w:t xml:space="preserve">олучение заявки и </w:t>
      </w:r>
      <w:r w:rsidR="00FF423C" w:rsidRPr="00B14E2C">
        <w:rPr>
          <w:rFonts w:ascii="Arial" w:hAnsi="Arial" w:cs="Arial"/>
        </w:rPr>
        <w:t>организация работ по сертификации;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отбор, идентификаци</w:t>
      </w:r>
      <w:r w:rsidR="00054B23" w:rsidRPr="00B14E2C">
        <w:rPr>
          <w:rFonts w:ascii="Arial" w:hAnsi="Arial" w:cs="Arial"/>
        </w:rPr>
        <w:t>я</w:t>
      </w:r>
      <w:r w:rsidRPr="00B14E2C">
        <w:rPr>
          <w:rFonts w:ascii="Arial" w:hAnsi="Arial" w:cs="Arial"/>
        </w:rPr>
        <w:t xml:space="preserve"> образцов и их испытания;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оценка производства (если это предусмотрено схемой сертификации);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анализ полученных результатов и принятие решения о выдаче (об отказе в выдаче) Сертификата;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оформление и выдача Сертификата;</w:t>
      </w:r>
    </w:p>
    <w:p w:rsidR="00FF423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инспекционный контроль сертифицированной продукцией (если это предусмотрено схемой сертификации).</w:t>
      </w:r>
    </w:p>
    <w:p w:rsidR="00732261" w:rsidRPr="00B14E2C" w:rsidRDefault="00732261" w:rsidP="00732261">
      <w:pPr>
        <w:pStyle w:val="a3"/>
        <w:tabs>
          <w:tab w:val="left" w:pos="1134"/>
        </w:tabs>
        <w:ind w:left="709"/>
        <w:jc w:val="both"/>
        <w:rPr>
          <w:rFonts w:ascii="Arial" w:hAnsi="Arial" w:cs="Arial"/>
        </w:rPr>
      </w:pPr>
    </w:p>
    <w:p w:rsidR="00FF423C" w:rsidRPr="00732261" w:rsidRDefault="00FF423C" w:rsidP="00DE1A4A">
      <w:pPr>
        <w:pStyle w:val="2"/>
        <w:numPr>
          <w:ilvl w:val="1"/>
          <w:numId w:val="2"/>
        </w:numPr>
        <w:tabs>
          <w:tab w:val="num" w:pos="1560"/>
        </w:tabs>
        <w:ind w:left="0" w:firstLine="720"/>
        <w:rPr>
          <w:rFonts w:ascii="Arial" w:hAnsi="Arial" w:cs="Arial"/>
          <w:sz w:val="24"/>
          <w:szCs w:val="24"/>
        </w:rPr>
      </w:pPr>
      <w:bookmarkStart w:id="1" w:name="_Toc362900967"/>
      <w:r w:rsidRPr="00732261">
        <w:rPr>
          <w:rFonts w:ascii="Arial" w:hAnsi="Arial" w:cs="Arial"/>
          <w:sz w:val="24"/>
          <w:szCs w:val="24"/>
        </w:rPr>
        <w:t>Организация работ по сертификации</w:t>
      </w:r>
      <w:bookmarkEnd w:id="1"/>
    </w:p>
    <w:p w:rsidR="00FF423C" w:rsidRPr="00B14E2C" w:rsidRDefault="00FF423C" w:rsidP="00DE1A4A">
      <w:pPr>
        <w:pStyle w:val="a3"/>
        <w:numPr>
          <w:ilvl w:val="2"/>
          <w:numId w:val="2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О</w:t>
      </w:r>
      <w:r w:rsidR="00930E23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 xml:space="preserve"> </w:t>
      </w:r>
      <w:r w:rsidR="00054B23" w:rsidRPr="00B14E2C">
        <w:rPr>
          <w:rFonts w:ascii="Arial" w:hAnsi="Arial" w:cs="Arial"/>
        </w:rPr>
        <w:t xml:space="preserve"> </w:t>
      </w:r>
      <w:r w:rsidRPr="00B14E2C">
        <w:rPr>
          <w:rFonts w:ascii="Arial" w:hAnsi="Arial" w:cs="Arial"/>
        </w:rPr>
        <w:t xml:space="preserve">проводит </w:t>
      </w:r>
      <w:r w:rsidR="00054B23" w:rsidRPr="00B14E2C">
        <w:rPr>
          <w:rFonts w:ascii="Arial" w:hAnsi="Arial" w:cs="Arial"/>
        </w:rPr>
        <w:t xml:space="preserve">регистрацию  и </w:t>
      </w:r>
      <w:r w:rsidRPr="00B14E2C">
        <w:rPr>
          <w:rFonts w:ascii="Arial" w:hAnsi="Arial" w:cs="Arial"/>
        </w:rPr>
        <w:t>анализ Заявки с целью удостовер</w:t>
      </w:r>
      <w:r w:rsidR="00930E23">
        <w:rPr>
          <w:rFonts w:ascii="Arial" w:hAnsi="Arial" w:cs="Arial"/>
        </w:rPr>
        <w:t xml:space="preserve">ения </w:t>
      </w:r>
      <w:r w:rsidRPr="00B14E2C">
        <w:rPr>
          <w:rFonts w:ascii="Arial" w:hAnsi="Arial" w:cs="Arial"/>
        </w:rPr>
        <w:t xml:space="preserve"> в том, что:</w:t>
      </w:r>
    </w:p>
    <w:p w:rsidR="00FF423C" w:rsidRPr="00B14E2C" w:rsidRDefault="00930E23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 </w:t>
      </w:r>
      <w:r w:rsidR="00FF423C" w:rsidRPr="00B14E2C">
        <w:rPr>
          <w:rFonts w:ascii="Arial" w:hAnsi="Arial" w:cs="Arial"/>
        </w:rPr>
        <w:t xml:space="preserve"> обладает компетентностью и возможностями;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 правила заполнения Заявки соблюдены;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 информация</w:t>
      </w:r>
      <w:r w:rsidR="005502AA" w:rsidRPr="00B14E2C">
        <w:rPr>
          <w:rFonts w:ascii="Arial" w:hAnsi="Arial" w:cs="Arial"/>
        </w:rPr>
        <w:t xml:space="preserve"> </w:t>
      </w:r>
      <w:r w:rsidRPr="00B14E2C">
        <w:rPr>
          <w:rFonts w:ascii="Arial" w:hAnsi="Arial" w:cs="Arial"/>
        </w:rPr>
        <w:t>является достаточной;</w:t>
      </w:r>
    </w:p>
    <w:p w:rsidR="00A37D2A" w:rsidRPr="00B14E2C" w:rsidRDefault="00930E23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FF423C" w:rsidRPr="00B14E2C">
        <w:rPr>
          <w:rFonts w:ascii="Arial" w:hAnsi="Arial" w:cs="Arial"/>
        </w:rPr>
        <w:t>приняты во внимание желаемая область сертификации, место(а) осуществления деятельности организации,  период времени, необходимый для проведения проверки и любые другие аспекты, влияющие на деятельность по серти</w:t>
      </w:r>
      <w:r w:rsidR="00C62E20" w:rsidRPr="00B14E2C">
        <w:rPr>
          <w:rFonts w:ascii="Arial" w:hAnsi="Arial" w:cs="Arial"/>
        </w:rPr>
        <w:t>фикации.</w:t>
      </w:r>
    </w:p>
    <w:p w:rsidR="00A37D2A" w:rsidRPr="00B14E2C" w:rsidRDefault="006B310E" w:rsidP="00DE1A4A">
      <w:pPr>
        <w:pStyle w:val="a3"/>
        <w:tabs>
          <w:tab w:val="left" w:pos="1134"/>
        </w:tabs>
        <w:ind w:left="0" w:firstLine="567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1.2.</w:t>
      </w:r>
      <w:r w:rsidR="009C1FAE">
        <w:rPr>
          <w:rFonts w:ascii="Arial" w:hAnsi="Arial" w:cs="Arial"/>
        </w:rPr>
        <w:t>2</w:t>
      </w:r>
      <w:r w:rsidRPr="00B14E2C">
        <w:rPr>
          <w:rFonts w:ascii="Arial" w:hAnsi="Arial" w:cs="Arial"/>
        </w:rPr>
        <w:t xml:space="preserve">  Д</w:t>
      </w:r>
      <w:r w:rsidR="00A37D2A" w:rsidRPr="00B14E2C">
        <w:rPr>
          <w:rFonts w:ascii="Arial" w:hAnsi="Arial" w:cs="Arial"/>
        </w:rPr>
        <w:t>ля проведения работ  по обязательн</w:t>
      </w:r>
      <w:r w:rsidR="00930E23">
        <w:rPr>
          <w:rFonts w:ascii="Arial" w:hAnsi="Arial" w:cs="Arial"/>
        </w:rPr>
        <w:t>ой сертификации</w:t>
      </w:r>
      <w:r w:rsidR="00A37D2A" w:rsidRPr="00B14E2C">
        <w:rPr>
          <w:rFonts w:ascii="Arial" w:hAnsi="Arial" w:cs="Arial"/>
        </w:rPr>
        <w:t xml:space="preserve"> продукции  заявителям необходимо представить в адрес ОС вместе с заявкой:  </w:t>
      </w:r>
    </w:p>
    <w:p w:rsidR="00A37D2A" w:rsidRPr="00B14E2C" w:rsidRDefault="00A37D2A" w:rsidP="00DE1A4A">
      <w:pPr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   </w:t>
      </w:r>
      <w:r w:rsidRPr="00B14E2C">
        <w:rPr>
          <w:rFonts w:ascii="Arial" w:hAnsi="Arial" w:cs="Arial"/>
          <w:sz w:val="24"/>
          <w:szCs w:val="24"/>
          <w:u w:val="single"/>
        </w:rPr>
        <w:t>Для отечественной продукции</w:t>
      </w:r>
      <w:r w:rsidR="0095373E" w:rsidRPr="00B14E2C">
        <w:rPr>
          <w:rFonts w:ascii="Arial" w:hAnsi="Arial" w:cs="Arial"/>
          <w:sz w:val="24"/>
          <w:szCs w:val="24"/>
          <w:u w:val="single"/>
        </w:rPr>
        <w:t>:</w:t>
      </w:r>
    </w:p>
    <w:p w:rsidR="00366D1E" w:rsidRDefault="00A37D2A" w:rsidP="00DE1A4A">
      <w:pPr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 сопроводительное письмо</w:t>
      </w:r>
      <w:r w:rsidR="00366D1E" w:rsidRPr="00B14E2C">
        <w:rPr>
          <w:rFonts w:ascii="Arial" w:hAnsi="Arial" w:cs="Arial"/>
          <w:sz w:val="24"/>
          <w:szCs w:val="24"/>
        </w:rPr>
        <w:t>;</w:t>
      </w:r>
    </w:p>
    <w:p w:rsidR="00930E23" w:rsidRPr="00B14E2C" w:rsidRDefault="00930E23" w:rsidP="00DE1A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копию Устава и ОГРН;</w:t>
      </w:r>
    </w:p>
    <w:p w:rsidR="00A37D2A" w:rsidRPr="00B14E2C" w:rsidRDefault="00A37D2A" w:rsidP="00DE1A4A">
      <w:pPr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 копии  учтенных  нормативных документов, в соответствии с которыми выпускается продукция</w:t>
      </w:r>
      <w:r w:rsidR="00177A9C" w:rsidRPr="00B14E2C">
        <w:rPr>
          <w:rFonts w:ascii="Arial" w:hAnsi="Arial" w:cs="Arial"/>
          <w:sz w:val="24"/>
          <w:szCs w:val="24"/>
        </w:rPr>
        <w:t xml:space="preserve"> </w:t>
      </w:r>
      <w:r w:rsidR="00930E23">
        <w:rPr>
          <w:rFonts w:ascii="Arial" w:hAnsi="Arial" w:cs="Arial"/>
          <w:sz w:val="24"/>
          <w:szCs w:val="24"/>
        </w:rPr>
        <w:t xml:space="preserve">, например </w:t>
      </w:r>
      <w:r w:rsidR="00177A9C" w:rsidRPr="00B14E2C">
        <w:rPr>
          <w:rFonts w:ascii="Arial" w:hAnsi="Arial" w:cs="Arial"/>
          <w:sz w:val="24"/>
          <w:szCs w:val="24"/>
        </w:rPr>
        <w:t xml:space="preserve">технические условия по ГОСТ 2.114-95 </w:t>
      </w:r>
      <w:r w:rsidR="00930E23">
        <w:rPr>
          <w:rFonts w:ascii="Arial" w:hAnsi="Arial" w:cs="Arial"/>
          <w:sz w:val="24"/>
          <w:szCs w:val="24"/>
        </w:rPr>
        <w:t>«</w:t>
      </w:r>
      <w:r w:rsidR="00177A9C" w:rsidRPr="00B14E2C">
        <w:rPr>
          <w:rFonts w:ascii="Arial" w:hAnsi="Arial" w:cs="Arial"/>
          <w:sz w:val="24"/>
          <w:szCs w:val="24"/>
        </w:rPr>
        <w:t>Единая система конструкторской документации. Технические условия</w:t>
      </w:r>
      <w:r w:rsidR="00930E23">
        <w:rPr>
          <w:rFonts w:ascii="Arial" w:hAnsi="Arial" w:cs="Arial"/>
          <w:sz w:val="24"/>
          <w:szCs w:val="24"/>
        </w:rPr>
        <w:t>»</w:t>
      </w:r>
      <w:r w:rsidR="00177A9C" w:rsidRPr="00B14E2C">
        <w:rPr>
          <w:rFonts w:ascii="Arial" w:hAnsi="Arial" w:cs="Arial"/>
          <w:sz w:val="24"/>
          <w:szCs w:val="24"/>
        </w:rPr>
        <w:t>;</w:t>
      </w:r>
    </w:p>
    <w:p w:rsidR="00A37D2A" w:rsidRPr="00B14E2C" w:rsidRDefault="00366D1E" w:rsidP="00DE1A4A">
      <w:pPr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 конструкторские </w:t>
      </w:r>
      <w:r w:rsidR="00A37D2A" w:rsidRPr="00B14E2C">
        <w:rPr>
          <w:rFonts w:ascii="Arial" w:hAnsi="Arial" w:cs="Arial"/>
          <w:sz w:val="24"/>
          <w:szCs w:val="24"/>
        </w:rPr>
        <w:t>документы изготовителя (при необходимости);</w:t>
      </w:r>
    </w:p>
    <w:p w:rsidR="00A37D2A" w:rsidRPr="00B14E2C" w:rsidRDefault="0095373E" w:rsidP="00DE1A4A">
      <w:pPr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</w:t>
      </w:r>
      <w:r w:rsidR="00A37D2A" w:rsidRPr="00B14E2C">
        <w:rPr>
          <w:rFonts w:ascii="Arial" w:hAnsi="Arial" w:cs="Arial"/>
          <w:sz w:val="24"/>
          <w:szCs w:val="24"/>
        </w:rPr>
        <w:t xml:space="preserve">-  данные о характере производства продукции; </w:t>
      </w:r>
    </w:p>
    <w:p w:rsidR="00A37D2A" w:rsidRPr="00B14E2C" w:rsidRDefault="00732261" w:rsidP="00113D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A37D2A" w:rsidRPr="00B14E2C">
        <w:rPr>
          <w:rFonts w:ascii="Arial" w:hAnsi="Arial" w:cs="Arial"/>
          <w:sz w:val="24"/>
          <w:szCs w:val="24"/>
        </w:rPr>
        <w:t>-  эксплуатационные документы (руководство по эксплуатации, паспорт, этикетка</w:t>
      </w:r>
      <w:r w:rsidR="00190235" w:rsidRPr="00B14E2C">
        <w:rPr>
          <w:rFonts w:ascii="Arial" w:hAnsi="Arial" w:cs="Arial"/>
          <w:sz w:val="24"/>
          <w:szCs w:val="24"/>
        </w:rPr>
        <w:t xml:space="preserve">) по ГОСТ 2.610-2006 </w:t>
      </w:r>
      <w:r w:rsidR="00930E23">
        <w:rPr>
          <w:rFonts w:ascii="Arial" w:hAnsi="Arial" w:cs="Arial"/>
          <w:sz w:val="24"/>
          <w:szCs w:val="24"/>
        </w:rPr>
        <w:t>«</w:t>
      </w:r>
      <w:r w:rsidR="00190235" w:rsidRPr="00B14E2C">
        <w:rPr>
          <w:rFonts w:ascii="Arial" w:hAnsi="Arial" w:cs="Arial"/>
          <w:sz w:val="24"/>
          <w:szCs w:val="24"/>
        </w:rPr>
        <w:t>Единая система конструкторской документации. Правила выполнения эксплуатационных документов</w:t>
      </w:r>
      <w:r w:rsidR="00930E23">
        <w:rPr>
          <w:rFonts w:ascii="Arial" w:hAnsi="Arial" w:cs="Arial"/>
          <w:sz w:val="24"/>
          <w:szCs w:val="24"/>
        </w:rPr>
        <w:t>»</w:t>
      </w:r>
      <w:r w:rsidR="00190235" w:rsidRPr="00B14E2C">
        <w:rPr>
          <w:rFonts w:ascii="Arial" w:hAnsi="Arial" w:cs="Arial"/>
          <w:sz w:val="24"/>
          <w:szCs w:val="24"/>
        </w:rPr>
        <w:t>;</w:t>
      </w:r>
    </w:p>
    <w:p w:rsidR="00A37D2A" w:rsidRPr="00B14E2C" w:rsidRDefault="00A37D2A" w:rsidP="00DE1A4A">
      <w:pPr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</w:t>
      </w:r>
      <w:r w:rsidR="00732261">
        <w:rPr>
          <w:rFonts w:ascii="Arial" w:hAnsi="Arial" w:cs="Arial"/>
          <w:sz w:val="24"/>
          <w:szCs w:val="24"/>
        </w:rPr>
        <w:t xml:space="preserve"> </w:t>
      </w:r>
      <w:r w:rsidRPr="00B14E2C">
        <w:rPr>
          <w:rFonts w:ascii="Arial" w:hAnsi="Arial" w:cs="Arial"/>
          <w:sz w:val="24"/>
          <w:szCs w:val="24"/>
        </w:rPr>
        <w:t>-  копии сертификата соответствия на систему</w:t>
      </w:r>
      <w:r w:rsidR="0095373E" w:rsidRPr="00B14E2C">
        <w:rPr>
          <w:rFonts w:ascii="Arial" w:hAnsi="Arial" w:cs="Arial"/>
          <w:sz w:val="24"/>
          <w:szCs w:val="24"/>
        </w:rPr>
        <w:t xml:space="preserve"> менеджмента </w:t>
      </w:r>
      <w:r w:rsidRPr="00B14E2C">
        <w:rPr>
          <w:rFonts w:ascii="Arial" w:hAnsi="Arial" w:cs="Arial"/>
          <w:sz w:val="24"/>
          <w:szCs w:val="24"/>
        </w:rPr>
        <w:t xml:space="preserve"> качества или систему качества, касающуюся контроля и испытаний </w:t>
      </w:r>
      <w:r w:rsidR="00930E23">
        <w:rPr>
          <w:rFonts w:ascii="Arial" w:hAnsi="Arial" w:cs="Arial"/>
          <w:sz w:val="24"/>
          <w:szCs w:val="24"/>
        </w:rPr>
        <w:t>продукции</w:t>
      </w:r>
      <w:r w:rsidRPr="00B14E2C">
        <w:rPr>
          <w:rFonts w:ascii="Arial" w:hAnsi="Arial" w:cs="Arial"/>
          <w:sz w:val="24"/>
          <w:szCs w:val="24"/>
        </w:rPr>
        <w:t xml:space="preserve"> на производстве (при соответствующей схеме сертификации);</w:t>
      </w:r>
    </w:p>
    <w:p w:rsidR="00A37D2A" w:rsidRPr="00B14E2C" w:rsidRDefault="00A37D2A" w:rsidP="00DE1A4A">
      <w:pPr>
        <w:tabs>
          <w:tab w:val="left" w:pos="180"/>
          <w:tab w:val="left" w:pos="540"/>
        </w:tabs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 копии  сертификатов на комплектующие изделия (</w:t>
      </w:r>
      <w:r w:rsidR="0095373E" w:rsidRPr="00B14E2C">
        <w:rPr>
          <w:rFonts w:ascii="Arial" w:hAnsi="Arial" w:cs="Arial"/>
          <w:sz w:val="24"/>
          <w:szCs w:val="24"/>
        </w:rPr>
        <w:t>при наличи</w:t>
      </w:r>
      <w:r w:rsidR="005502AA" w:rsidRPr="00B14E2C">
        <w:rPr>
          <w:rFonts w:ascii="Arial" w:hAnsi="Arial" w:cs="Arial"/>
          <w:sz w:val="24"/>
          <w:szCs w:val="24"/>
        </w:rPr>
        <w:t>и</w:t>
      </w:r>
      <w:r w:rsidRPr="00B14E2C">
        <w:rPr>
          <w:rFonts w:ascii="Arial" w:hAnsi="Arial" w:cs="Arial"/>
          <w:sz w:val="24"/>
          <w:szCs w:val="24"/>
        </w:rPr>
        <w:t>);</w:t>
      </w:r>
    </w:p>
    <w:p w:rsidR="00A37D2A" w:rsidRDefault="00A37D2A" w:rsidP="00DE1A4A">
      <w:pPr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 копии товарно-транспортной накладной (при наличии)  договора или соглашения на поставку продукции, спецификацию (при сертификации партии продукции);</w:t>
      </w:r>
    </w:p>
    <w:p w:rsidR="00B06B93" w:rsidRDefault="00B06B93" w:rsidP="00DE1A4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- п</w:t>
      </w:r>
      <w:r w:rsidRPr="00B14E2C">
        <w:rPr>
          <w:rFonts w:ascii="Arial" w:hAnsi="Arial" w:cs="Arial"/>
          <w:sz w:val="24"/>
          <w:szCs w:val="24"/>
        </w:rPr>
        <w:t>ри   первичной  сертификаци</w:t>
      </w:r>
      <w:r>
        <w:rPr>
          <w:rFonts w:ascii="Arial" w:hAnsi="Arial" w:cs="Arial"/>
          <w:sz w:val="24"/>
          <w:szCs w:val="24"/>
        </w:rPr>
        <w:t>и</w:t>
      </w:r>
      <w:r w:rsidRPr="00B14E2C">
        <w:rPr>
          <w:rFonts w:ascii="Arial" w:hAnsi="Arial" w:cs="Arial"/>
          <w:sz w:val="24"/>
          <w:szCs w:val="24"/>
        </w:rPr>
        <w:t xml:space="preserve"> или при изменения </w:t>
      </w:r>
      <w:r>
        <w:rPr>
          <w:rFonts w:ascii="Arial" w:hAnsi="Arial" w:cs="Arial"/>
          <w:sz w:val="24"/>
          <w:szCs w:val="24"/>
        </w:rPr>
        <w:t>информации о предприятии</w:t>
      </w:r>
      <w:r w:rsidRPr="00B14E2C">
        <w:rPr>
          <w:rFonts w:ascii="Arial" w:hAnsi="Arial" w:cs="Arial"/>
          <w:sz w:val="24"/>
          <w:szCs w:val="24"/>
        </w:rPr>
        <w:t xml:space="preserve">,  одновременно с вышеуказанными документами  заявитель должен представить </w:t>
      </w:r>
      <w:r>
        <w:rPr>
          <w:rFonts w:ascii="Arial" w:hAnsi="Arial" w:cs="Arial"/>
          <w:sz w:val="24"/>
          <w:szCs w:val="24"/>
        </w:rPr>
        <w:t xml:space="preserve">копии </w:t>
      </w:r>
      <w:r w:rsidRPr="00B14E2C">
        <w:rPr>
          <w:rFonts w:ascii="Arial" w:hAnsi="Arial" w:cs="Arial"/>
          <w:sz w:val="24"/>
          <w:szCs w:val="24"/>
        </w:rPr>
        <w:t xml:space="preserve"> документ</w:t>
      </w:r>
      <w:r>
        <w:rPr>
          <w:rFonts w:ascii="Arial" w:hAnsi="Arial" w:cs="Arial"/>
          <w:sz w:val="24"/>
          <w:szCs w:val="24"/>
        </w:rPr>
        <w:t xml:space="preserve">ов </w:t>
      </w:r>
      <w:r w:rsidRPr="00B14E2C">
        <w:rPr>
          <w:rFonts w:ascii="Arial" w:hAnsi="Arial" w:cs="Arial"/>
          <w:sz w:val="24"/>
          <w:szCs w:val="24"/>
        </w:rPr>
        <w:t xml:space="preserve"> на право владения или пользования  производственных  помещений, технологического оборудования, используемых для производства сертифицируемой продукции</w:t>
      </w:r>
      <w:r>
        <w:rPr>
          <w:rFonts w:ascii="Arial" w:hAnsi="Arial" w:cs="Arial"/>
          <w:sz w:val="24"/>
          <w:szCs w:val="24"/>
        </w:rPr>
        <w:t>.</w:t>
      </w:r>
    </w:p>
    <w:p w:rsidR="00A37D2A" w:rsidRDefault="00366D1E" w:rsidP="00DE1A4A">
      <w:pPr>
        <w:jc w:val="both"/>
        <w:rPr>
          <w:rFonts w:ascii="Arial" w:hAnsi="Arial" w:cs="Arial"/>
          <w:sz w:val="24"/>
          <w:szCs w:val="24"/>
          <w:u w:val="single"/>
        </w:rPr>
      </w:pPr>
      <w:r w:rsidRPr="00B14E2C">
        <w:rPr>
          <w:rFonts w:ascii="Arial" w:hAnsi="Arial" w:cs="Arial"/>
          <w:sz w:val="24"/>
          <w:szCs w:val="24"/>
        </w:rPr>
        <w:t xml:space="preserve">       </w:t>
      </w:r>
      <w:r w:rsidR="00A37D2A" w:rsidRPr="00B14E2C">
        <w:rPr>
          <w:rFonts w:ascii="Arial" w:hAnsi="Arial" w:cs="Arial"/>
          <w:sz w:val="24"/>
          <w:szCs w:val="24"/>
        </w:rPr>
        <w:t xml:space="preserve"> </w:t>
      </w:r>
      <w:r w:rsidR="00A37D2A" w:rsidRPr="00B14E2C">
        <w:rPr>
          <w:rFonts w:ascii="Arial" w:hAnsi="Arial" w:cs="Arial"/>
          <w:sz w:val="24"/>
          <w:szCs w:val="24"/>
          <w:u w:val="single"/>
        </w:rPr>
        <w:t>Для импортной продукции</w:t>
      </w:r>
    </w:p>
    <w:p w:rsidR="00320526" w:rsidRDefault="00320526" w:rsidP="00320526">
      <w:pPr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 сопроводительное письмо;</w:t>
      </w:r>
    </w:p>
    <w:p w:rsidR="00320526" w:rsidRPr="00B14E2C" w:rsidRDefault="00320526" w:rsidP="003205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- копию Устава и ОГРН;</w:t>
      </w:r>
    </w:p>
    <w:p w:rsidR="00A37D2A" w:rsidRPr="00B14E2C" w:rsidRDefault="00A37D2A" w:rsidP="00DE1A4A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 копия  договора  или   контракта на  поставку продукции;</w:t>
      </w:r>
    </w:p>
    <w:p w:rsidR="00A37D2A" w:rsidRPr="00B14E2C" w:rsidRDefault="00A37D2A" w:rsidP="00DE1A4A">
      <w:pPr>
        <w:tabs>
          <w:tab w:val="left" w:pos="360"/>
        </w:tabs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 копия товарно-транспортной накладной или инвойса;</w:t>
      </w:r>
    </w:p>
    <w:p w:rsidR="00A37D2A" w:rsidRPr="00B14E2C" w:rsidRDefault="00A37D2A" w:rsidP="00113DB3">
      <w:pPr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</w:t>
      </w:r>
      <w:r w:rsidR="00113DB3" w:rsidRPr="00B14E2C">
        <w:rPr>
          <w:rFonts w:ascii="Arial" w:hAnsi="Arial" w:cs="Arial"/>
          <w:sz w:val="24"/>
          <w:szCs w:val="24"/>
        </w:rPr>
        <w:t xml:space="preserve">  -</w:t>
      </w:r>
      <w:r w:rsidRPr="00B14E2C">
        <w:rPr>
          <w:rFonts w:ascii="Arial" w:hAnsi="Arial" w:cs="Arial"/>
          <w:sz w:val="24"/>
          <w:szCs w:val="24"/>
        </w:rPr>
        <w:t xml:space="preserve">  техническая документация (каталоги продукции, рекламные проспекты, инструкции по эксплуатации, паспорт и т.д. по возможности с переводом  на русский язык);</w:t>
      </w:r>
    </w:p>
    <w:p w:rsidR="00A37D2A" w:rsidRPr="00B14E2C" w:rsidRDefault="00A37D2A" w:rsidP="00DE1A4A">
      <w:pPr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 xml:space="preserve">     - иные документы и сведения, характеризующие продукцию (при необходимости).  </w:t>
      </w:r>
    </w:p>
    <w:p w:rsidR="00FF423C" w:rsidRPr="00B14E2C" w:rsidRDefault="00A37D2A" w:rsidP="00930E23">
      <w:pPr>
        <w:tabs>
          <w:tab w:val="left" w:pos="180"/>
          <w:tab w:val="left" w:pos="540"/>
        </w:tabs>
        <w:jc w:val="both"/>
        <w:rPr>
          <w:rFonts w:ascii="Arial" w:hAnsi="Arial" w:cs="Arial"/>
        </w:rPr>
      </w:pPr>
      <w:r w:rsidRPr="00732261">
        <w:rPr>
          <w:rFonts w:ascii="Arial" w:hAnsi="Arial" w:cs="Arial"/>
          <w:sz w:val="24"/>
          <w:szCs w:val="24"/>
        </w:rPr>
        <w:t xml:space="preserve">    </w:t>
      </w:r>
      <w:r w:rsidR="00732261" w:rsidRPr="00732261">
        <w:rPr>
          <w:rFonts w:ascii="Arial" w:hAnsi="Arial" w:cs="Arial"/>
          <w:sz w:val="24"/>
          <w:szCs w:val="24"/>
        </w:rPr>
        <w:t xml:space="preserve">      </w:t>
      </w:r>
      <w:r w:rsidR="00113DB3" w:rsidRPr="00732261">
        <w:rPr>
          <w:rFonts w:ascii="Arial" w:hAnsi="Arial" w:cs="Arial"/>
          <w:sz w:val="24"/>
          <w:szCs w:val="24"/>
        </w:rPr>
        <w:t>1.2.</w:t>
      </w:r>
      <w:r w:rsidR="009C1FAE">
        <w:rPr>
          <w:rFonts w:ascii="Arial" w:hAnsi="Arial" w:cs="Arial"/>
          <w:sz w:val="24"/>
          <w:szCs w:val="24"/>
        </w:rPr>
        <w:t>3</w:t>
      </w:r>
      <w:r w:rsidR="00113DB3" w:rsidRPr="00732261">
        <w:rPr>
          <w:rFonts w:ascii="Arial" w:hAnsi="Arial" w:cs="Arial"/>
          <w:sz w:val="24"/>
          <w:szCs w:val="24"/>
        </w:rPr>
        <w:t xml:space="preserve">   </w:t>
      </w:r>
      <w:r w:rsidR="00FF423C" w:rsidRPr="00732261">
        <w:rPr>
          <w:rFonts w:ascii="Arial" w:hAnsi="Arial" w:cs="Arial"/>
          <w:sz w:val="24"/>
          <w:szCs w:val="24"/>
        </w:rPr>
        <w:t>О</w:t>
      </w:r>
      <w:r w:rsidR="009A698A" w:rsidRPr="00732261">
        <w:rPr>
          <w:rFonts w:ascii="Arial" w:hAnsi="Arial" w:cs="Arial"/>
          <w:sz w:val="24"/>
          <w:szCs w:val="24"/>
        </w:rPr>
        <w:t>С</w:t>
      </w:r>
      <w:r w:rsidR="00FF423C" w:rsidRPr="00732261">
        <w:rPr>
          <w:rFonts w:ascii="Arial" w:hAnsi="Arial" w:cs="Arial"/>
          <w:sz w:val="24"/>
          <w:szCs w:val="24"/>
        </w:rPr>
        <w:t xml:space="preserve"> может запросить дополнительную информацию необходимую для организации и проведения сертификации</w:t>
      </w:r>
      <w:r w:rsidR="00FF423C" w:rsidRPr="00B14E2C">
        <w:rPr>
          <w:rFonts w:ascii="Arial" w:hAnsi="Arial" w:cs="Arial"/>
        </w:rPr>
        <w:t xml:space="preserve">. </w:t>
      </w:r>
    </w:p>
    <w:p w:rsidR="00FF423C" w:rsidRPr="00B14E2C" w:rsidRDefault="009C1FAE" w:rsidP="009C1FAE">
      <w:pPr>
        <w:pStyle w:val="a3"/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1.2.4</w:t>
      </w:r>
      <w:r w:rsidR="00FF423C" w:rsidRPr="00B14E2C">
        <w:rPr>
          <w:rFonts w:ascii="Arial" w:hAnsi="Arial" w:cs="Arial"/>
        </w:rPr>
        <w:t>По результатам анализа Заявки, О</w:t>
      </w:r>
      <w:r w:rsidR="009A698A" w:rsidRPr="00B14E2C">
        <w:rPr>
          <w:rFonts w:ascii="Arial" w:hAnsi="Arial" w:cs="Arial"/>
        </w:rPr>
        <w:t>С</w:t>
      </w:r>
      <w:r w:rsidR="00FF423C" w:rsidRPr="00B14E2C">
        <w:rPr>
          <w:rFonts w:ascii="Arial" w:hAnsi="Arial" w:cs="Arial"/>
        </w:rPr>
        <w:t xml:space="preserve"> принимает решение по Заявке и извещает Заявителя о принятом решении.</w:t>
      </w:r>
    </w:p>
    <w:p w:rsidR="00FF423C" w:rsidRPr="00B14E2C" w:rsidRDefault="00FF423C" w:rsidP="00DE1A4A">
      <w:pPr>
        <w:pStyle w:val="a3"/>
        <w:numPr>
          <w:ilvl w:val="2"/>
          <w:numId w:val="7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При отрицательных результатах анализа, О</w:t>
      </w:r>
      <w:r w:rsidR="009A698A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 xml:space="preserve"> совместно с Заявителем проводится работа по приведению Заявки и информации для сертификации, требованиям предъявляемых к их содержанию.</w:t>
      </w:r>
    </w:p>
    <w:p w:rsidR="00FF423C" w:rsidRPr="00B14E2C" w:rsidRDefault="00FF423C" w:rsidP="00DE1A4A">
      <w:pPr>
        <w:pStyle w:val="a3"/>
        <w:tabs>
          <w:tab w:val="left" w:pos="1418"/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При невозможности проведения работ по зарегистрированной Заявке, О</w:t>
      </w:r>
      <w:r w:rsidR="009A698A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 xml:space="preserve"> принимает отрицательное Решение по заявке и с необходимыми пояснениями направляет их Заявителю. Дальнейшие работы по сертификации по этой Заявке не проводятся.</w:t>
      </w:r>
    </w:p>
    <w:p w:rsidR="00FF423C" w:rsidRPr="00B14E2C" w:rsidRDefault="00366D1E" w:rsidP="00DE1A4A">
      <w:pPr>
        <w:pStyle w:val="a3"/>
        <w:numPr>
          <w:ilvl w:val="2"/>
          <w:numId w:val="7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  <w:strike/>
        </w:rPr>
        <w:t>Р</w:t>
      </w:r>
      <w:r w:rsidR="00FF423C" w:rsidRPr="00B14E2C">
        <w:rPr>
          <w:rFonts w:ascii="Arial" w:hAnsi="Arial" w:cs="Arial"/>
        </w:rPr>
        <w:t>ешение по заявке содержит все основные условия сертификации, в том числе указывается схема сертификации, перечень необходимых технических документов, перечень аккредитованных испытательных лабораторий (центров), которые могут проводить испытания продукции.</w:t>
      </w:r>
    </w:p>
    <w:p w:rsidR="009A698A" w:rsidRPr="00B14E2C" w:rsidRDefault="009A698A" w:rsidP="009A698A">
      <w:pPr>
        <w:pStyle w:val="a3"/>
        <w:tabs>
          <w:tab w:val="left" w:pos="1560"/>
        </w:tabs>
        <w:ind w:left="709"/>
        <w:jc w:val="both"/>
        <w:rPr>
          <w:rFonts w:ascii="Arial" w:hAnsi="Arial" w:cs="Arial"/>
        </w:rPr>
      </w:pPr>
    </w:p>
    <w:p w:rsidR="00FF423C" w:rsidRDefault="00FF423C" w:rsidP="00DE1A4A">
      <w:pPr>
        <w:pStyle w:val="2"/>
        <w:numPr>
          <w:ilvl w:val="0"/>
          <w:numId w:val="7"/>
        </w:numPr>
        <w:tabs>
          <w:tab w:val="num" w:pos="1512"/>
        </w:tabs>
        <w:ind w:left="0" w:firstLine="709"/>
        <w:rPr>
          <w:rFonts w:ascii="Arial" w:hAnsi="Arial" w:cs="Arial"/>
          <w:sz w:val="24"/>
          <w:szCs w:val="24"/>
        </w:rPr>
      </w:pPr>
      <w:bookmarkStart w:id="2" w:name="_Toc362900968"/>
      <w:r w:rsidRPr="00732261">
        <w:rPr>
          <w:rFonts w:ascii="Arial" w:hAnsi="Arial" w:cs="Arial"/>
          <w:sz w:val="24"/>
          <w:szCs w:val="24"/>
        </w:rPr>
        <w:t>Отбор, идентификаци</w:t>
      </w:r>
      <w:r w:rsidR="00F13984" w:rsidRPr="00732261">
        <w:rPr>
          <w:rFonts w:ascii="Arial" w:hAnsi="Arial" w:cs="Arial"/>
          <w:sz w:val="24"/>
          <w:szCs w:val="24"/>
        </w:rPr>
        <w:t>я</w:t>
      </w:r>
      <w:r w:rsidRPr="00732261">
        <w:rPr>
          <w:rFonts w:ascii="Arial" w:hAnsi="Arial" w:cs="Arial"/>
          <w:sz w:val="24"/>
          <w:szCs w:val="24"/>
        </w:rPr>
        <w:t xml:space="preserve"> образцов и их испытания</w:t>
      </w:r>
      <w:bookmarkEnd w:id="2"/>
    </w:p>
    <w:p w:rsidR="00732261" w:rsidRPr="00732261" w:rsidRDefault="00732261" w:rsidP="00D82B1F">
      <w:pPr>
        <w:ind w:firstLine="709"/>
        <w:jc w:val="both"/>
        <w:rPr>
          <w:lang w:eastAsia="ar-SA"/>
        </w:rPr>
      </w:pPr>
    </w:p>
    <w:p w:rsidR="00FF423C" w:rsidRPr="00732261" w:rsidRDefault="00FF423C" w:rsidP="00D82B1F">
      <w:pPr>
        <w:pStyle w:val="a3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Arial" w:hAnsi="Arial" w:cs="Arial"/>
          <w:i/>
          <w:u w:val="single"/>
        </w:rPr>
      </w:pPr>
      <w:r w:rsidRPr="00732261">
        <w:rPr>
          <w:rFonts w:ascii="Arial" w:hAnsi="Arial" w:cs="Arial"/>
          <w:i/>
          <w:u w:val="single"/>
        </w:rPr>
        <w:t>Отбор и идентификация образцов</w:t>
      </w:r>
    </w:p>
    <w:p w:rsidR="00366D1E" w:rsidRPr="00B14E2C" w:rsidRDefault="00FF423C" w:rsidP="00D82B1F">
      <w:pPr>
        <w:pStyle w:val="a3"/>
        <w:numPr>
          <w:ilvl w:val="2"/>
          <w:numId w:val="16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Отбор, идентификация образцов проводится с целью реализации схемы сертификации и обеспечения оценки соответствия </w:t>
      </w:r>
      <w:r w:rsidR="00366D1E" w:rsidRPr="00B14E2C">
        <w:rPr>
          <w:rFonts w:ascii="Arial" w:hAnsi="Arial" w:cs="Arial"/>
        </w:rPr>
        <w:t>продукции.</w:t>
      </w:r>
      <w:r w:rsidRPr="00B14E2C">
        <w:rPr>
          <w:rFonts w:ascii="Arial" w:hAnsi="Arial" w:cs="Arial"/>
        </w:rPr>
        <w:t xml:space="preserve">, </w:t>
      </w:r>
    </w:p>
    <w:p w:rsidR="00FF423C" w:rsidRPr="00B14E2C" w:rsidRDefault="00D82B1F" w:rsidP="00D82B1F">
      <w:pPr>
        <w:pStyle w:val="a3"/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2.1.2 </w:t>
      </w:r>
      <w:r w:rsidR="00FF423C" w:rsidRPr="00B14E2C">
        <w:rPr>
          <w:rFonts w:ascii="Arial" w:hAnsi="Arial" w:cs="Arial"/>
        </w:rPr>
        <w:t>Испытания проводятся на образцах, конструкция, состав и технология изготовления которых должны быть такими же, как у продукции, поставляемой потребителю (заказчику).</w:t>
      </w:r>
    </w:p>
    <w:p w:rsidR="00FF423C" w:rsidRPr="00B14E2C" w:rsidRDefault="00D82B1F" w:rsidP="00D82B1F">
      <w:pPr>
        <w:pStyle w:val="a3"/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2.1.3 </w:t>
      </w:r>
      <w:r w:rsidR="00FF423C" w:rsidRPr="00B14E2C">
        <w:rPr>
          <w:rFonts w:ascii="Arial" w:hAnsi="Arial" w:cs="Arial"/>
        </w:rPr>
        <w:t>Количество образцов, порядок их отбора, правила идентификации и хранения устанавливаются в соответствии с нормативными документами по продукции и методиками испытаний.</w:t>
      </w:r>
    </w:p>
    <w:p w:rsidR="00FF423C" w:rsidRDefault="00FF423C" w:rsidP="00D82B1F">
      <w:pPr>
        <w:pStyle w:val="a3"/>
        <w:numPr>
          <w:ilvl w:val="2"/>
          <w:numId w:val="17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Заявитель представляет необходимую техническую докумен</w:t>
      </w:r>
      <w:r w:rsidR="00366D1E" w:rsidRPr="00B14E2C">
        <w:rPr>
          <w:rFonts w:ascii="Arial" w:hAnsi="Arial" w:cs="Arial"/>
        </w:rPr>
        <w:t>тацию к образцу (образцам).</w:t>
      </w:r>
    </w:p>
    <w:p w:rsidR="00B06B93" w:rsidRPr="00B14E2C" w:rsidRDefault="00B06B93" w:rsidP="00D82B1F">
      <w:pPr>
        <w:pStyle w:val="a3"/>
        <w:tabs>
          <w:tab w:val="left" w:pos="1418"/>
        </w:tabs>
        <w:ind w:left="0" w:right="-145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2.</w:t>
      </w:r>
      <w:r w:rsidR="00D82B1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.5  </w:t>
      </w:r>
      <w:r w:rsidRPr="00B14E2C">
        <w:rPr>
          <w:rFonts w:ascii="Arial" w:hAnsi="Arial" w:cs="Arial"/>
        </w:rPr>
        <w:t>Отбор образцов для испытаний осуществляет    ОС.  При этом  оформляются Акт отбора образцов, а так же документы в соответствии с требования договорных документов (акт передачи на ответственное хранение и т.п.).</w:t>
      </w:r>
    </w:p>
    <w:p w:rsidR="00930E23" w:rsidRPr="00B14E2C" w:rsidRDefault="00930E23" w:rsidP="00D82B1F">
      <w:pPr>
        <w:pStyle w:val="a3"/>
        <w:numPr>
          <w:ilvl w:val="2"/>
          <w:numId w:val="18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Образцы </w:t>
      </w:r>
      <w:r>
        <w:rPr>
          <w:rFonts w:ascii="Arial" w:hAnsi="Arial" w:cs="Arial"/>
        </w:rPr>
        <w:t xml:space="preserve"> на испытания </w:t>
      </w:r>
      <w:r w:rsidRPr="00B14E2C">
        <w:rPr>
          <w:rFonts w:ascii="Arial" w:hAnsi="Arial" w:cs="Arial"/>
        </w:rPr>
        <w:t>направляются  в упаковке, предусмотренной нормативной документацией, обеспечивающей их  сохранность</w:t>
      </w:r>
    </w:p>
    <w:p w:rsidR="00FF423C" w:rsidRDefault="00FF423C" w:rsidP="00D82B1F">
      <w:pPr>
        <w:pStyle w:val="a3"/>
        <w:numPr>
          <w:ilvl w:val="2"/>
          <w:numId w:val="18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Образцы, прошедшие испытания, подлежат хранению </w:t>
      </w:r>
      <w:r w:rsidR="0095373E" w:rsidRPr="00B14E2C">
        <w:rPr>
          <w:rFonts w:ascii="Arial" w:hAnsi="Arial" w:cs="Arial"/>
        </w:rPr>
        <w:t xml:space="preserve"> в ОС </w:t>
      </w:r>
      <w:r w:rsidRPr="00B14E2C">
        <w:rPr>
          <w:rFonts w:ascii="Arial" w:hAnsi="Arial" w:cs="Arial"/>
        </w:rPr>
        <w:t xml:space="preserve">в течение </w:t>
      </w:r>
      <w:r w:rsidR="00930E23">
        <w:rPr>
          <w:rFonts w:ascii="Arial" w:hAnsi="Arial" w:cs="Arial"/>
        </w:rPr>
        <w:t xml:space="preserve">установленного срока </w:t>
      </w:r>
      <w:r w:rsidR="00351639" w:rsidRPr="00B14E2C">
        <w:rPr>
          <w:rFonts w:ascii="Arial" w:hAnsi="Arial" w:cs="Arial"/>
        </w:rPr>
        <w:t xml:space="preserve"> или по согласованию с заявителем  передаются ему на ответственное хранение в течении срока   </w:t>
      </w:r>
      <w:r w:rsidRPr="00B14E2C">
        <w:rPr>
          <w:rFonts w:ascii="Arial" w:hAnsi="Arial" w:cs="Arial"/>
        </w:rPr>
        <w:t>годности продукции или срока действия Сертификата.</w:t>
      </w:r>
      <w:r w:rsidR="0095373E" w:rsidRPr="00B14E2C">
        <w:rPr>
          <w:rFonts w:ascii="Arial" w:hAnsi="Arial" w:cs="Arial"/>
        </w:rPr>
        <w:t xml:space="preserve"> При этом ответственность за сохранность </w:t>
      </w:r>
      <w:r w:rsidR="0042153F" w:rsidRPr="00B14E2C">
        <w:rPr>
          <w:rFonts w:ascii="Arial" w:hAnsi="Arial" w:cs="Arial"/>
        </w:rPr>
        <w:t xml:space="preserve"> контрольных </w:t>
      </w:r>
      <w:r w:rsidR="0095373E" w:rsidRPr="00B14E2C">
        <w:rPr>
          <w:rFonts w:ascii="Arial" w:hAnsi="Arial" w:cs="Arial"/>
        </w:rPr>
        <w:t>образцов несет заявитель, о чем указывается в заключаемом с заявителем договоре на проведение работ по подтверждению соответствия</w:t>
      </w:r>
      <w:r w:rsidR="0042153F" w:rsidRPr="00B14E2C">
        <w:rPr>
          <w:rFonts w:ascii="Arial" w:hAnsi="Arial" w:cs="Arial"/>
        </w:rPr>
        <w:t>.</w:t>
      </w:r>
      <w:r w:rsidRPr="00B14E2C">
        <w:rPr>
          <w:rFonts w:ascii="Arial" w:hAnsi="Arial" w:cs="Arial"/>
        </w:rPr>
        <w:t xml:space="preserve"> Конкретные сроки хранения образцов </w:t>
      </w:r>
      <w:r w:rsidR="00351639" w:rsidRPr="00B14E2C">
        <w:rPr>
          <w:rFonts w:ascii="Arial" w:hAnsi="Arial" w:cs="Arial"/>
        </w:rPr>
        <w:t xml:space="preserve"> также </w:t>
      </w:r>
      <w:r w:rsidRPr="00B14E2C">
        <w:rPr>
          <w:rFonts w:ascii="Arial" w:hAnsi="Arial" w:cs="Arial"/>
        </w:rPr>
        <w:t>устанавливаются в документах, устанавливающих порядок сертификации однородной продукции.</w:t>
      </w:r>
    </w:p>
    <w:p w:rsidR="001D58D6" w:rsidRPr="00B14E2C" w:rsidRDefault="001D58D6" w:rsidP="00D82B1F">
      <w:pPr>
        <w:pStyle w:val="a3"/>
        <w:tabs>
          <w:tab w:val="left" w:pos="1560"/>
        </w:tabs>
        <w:ind w:left="0" w:firstLine="709"/>
        <w:jc w:val="both"/>
        <w:rPr>
          <w:rFonts w:ascii="Arial" w:hAnsi="Arial" w:cs="Arial"/>
        </w:rPr>
      </w:pPr>
    </w:p>
    <w:p w:rsidR="00FF423C" w:rsidRPr="00732261" w:rsidRDefault="00FF423C" w:rsidP="00D82B1F">
      <w:pPr>
        <w:pStyle w:val="a3"/>
        <w:numPr>
          <w:ilvl w:val="1"/>
          <w:numId w:val="18"/>
        </w:numPr>
        <w:tabs>
          <w:tab w:val="left" w:pos="1276"/>
        </w:tabs>
        <w:ind w:left="0" w:firstLine="709"/>
        <w:jc w:val="both"/>
        <w:rPr>
          <w:rFonts w:ascii="Arial" w:hAnsi="Arial" w:cs="Arial"/>
          <w:i/>
          <w:u w:val="single"/>
        </w:rPr>
      </w:pPr>
      <w:r w:rsidRPr="00732261">
        <w:rPr>
          <w:rFonts w:ascii="Arial" w:hAnsi="Arial" w:cs="Arial"/>
          <w:i/>
          <w:u w:val="single"/>
        </w:rPr>
        <w:t>Испытания образцов продукции</w:t>
      </w:r>
    </w:p>
    <w:p w:rsidR="00FF423C" w:rsidRPr="00B14E2C" w:rsidRDefault="00FF423C" w:rsidP="00D82B1F">
      <w:pPr>
        <w:pStyle w:val="a3"/>
        <w:numPr>
          <w:ilvl w:val="2"/>
          <w:numId w:val="19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Испытания образцов продукции проводятся с целью получения количественных и качественных оценок характеристик продукции путем внешних воздействий на образец и исследования образцов различными способами для подтверждения их соответствия заявляемым требованиям.</w:t>
      </w:r>
    </w:p>
    <w:p w:rsidR="00FF423C" w:rsidRPr="00B14E2C" w:rsidRDefault="00FF423C" w:rsidP="00D82B1F">
      <w:pPr>
        <w:pStyle w:val="a3"/>
        <w:numPr>
          <w:ilvl w:val="2"/>
          <w:numId w:val="19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Испытания для сертификации проводятся в</w:t>
      </w:r>
      <w:r w:rsidR="006B310E" w:rsidRPr="00B14E2C">
        <w:rPr>
          <w:rFonts w:ascii="Arial" w:hAnsi="Arial" w:cs="Arial"/>
        </w:rPr>
        <w:t xml:space="preserve"> аккредитованных </w:t>
      </w:r>
      <w:r w:rsidRPr="00B14E2C">
        <w:rPr>
          <w:rFonts w:ascii="Arial" w:hAnsi="Arial" w:cs="Arial"/>
        </w:rPr>
        <w:t xml:space="preserve"> испытательных лабораториях</w:t>
      </w:r>
      <w:r w:rsidR="00113DB3" w:rsidRPr="00B14E2C">
        <w:rPr>
          <w:rFonts w:ascii="Arial" w:hAnsi="Arial" w:cs="Arial"/>
        </w:rPr>
        <w:t xml:space="preserve"> (ИЛ)</w:t>
      </w:r>
      <w:r w:rsidR="006B310E" w:rsidRPr="00B14E2C">
        <w:rPr>
          <w:rFonts w:ascii="Arial" w:hAnsi="Arial" w:cs="Arial"/>
        </w:rPr>
        <w:t>.</w:t>
      </w:r>
    </w:p>
    <w:p w:rsidR="00FF423C" w:rsidRPr="00B14E2C" w:rsidRDefault="00FF423C" w:rsidP="00D82B1F">
      <w:pPr>
        <w:pStyle w:val="a3"/>
        <w:numPr>
          <w:ilvl w:val="2"/>
          <w:numId w:val="19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Протоколы испытаний представляются заявителю и в </w:t>
      </w:r>
      <w:r w:rsidR="00113DB3" w:rsidRPr="00B14E2C">
        <w:rPr>
          <w:rFonts w:ascii="Arial" w:hAnsi="Arial" w:cs="Arial"/>
        </w:rPr>
        <w:t>ОС</w:t>
      </w:r>
      <w:r w:rsidRPr="00B14E2C">
        <w:rPr>
          <w:rFonts w:ascii="Arial" w:hAnsi="Arial" w:cs="Arial"/>
        </w:rPr>
        <w:t xml:space="preserve">. Копии протоколов испытаний подлежат хранению не менее срока действия сертификата. </w:t>
      </w:r>
      <w:r w:rsidR="00351639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>роки хранения копий протоколов для случая, когда заявителю не может быть выдан сертификат, ввиду несоответствия продукции установленным требованиям</w:t>
      </w:r>
      <w:r w:rsidR="00930E23">
        <w:rPr>
          <w:rFonts w:ascii="Arial" w:hAnsi="Arial" w:cs="Arial"/>
        </w:rPr>
        <w:t>-</w:t>
      </w:r>
      <w:r w:rsidRPr="00B14E2C">
        <w:rPr>
          <w:rFonts w:ascii="Arial" w:hAnsi="Arial" w:cs="Arial"/>
        </w:rPr>
        <w:t xml:space="preserve"> </w:t>
      </w:r>
      <w:r w:rsidR="00351639" w:rsidRPr="00B14E2C">
        <w:rPr>
          <w:rFonts w:ascii="Arial" w:hAnsi="Arial" w:cs="Arial"/>
        </w:rPr>
        <w:t>3 года.</w:t>
      </w:r>
    </w:p>
    <w:p w:rsidR="00FF423C" w:rsidRPr="00B14E2C" w:rsidRDefault="00FF423C" w:rsidP="00D82B1F">
      <w:pPr>
        <w:pStyle w:val="a3"/>
        <w:numPr>
          <w:ilvl w:val="2"/>
          <w:numId w:val="19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Заявитель представляет в </w:t>
      </w:r>
      <w:r w:rsidR="00113DB3" w:rsidRPr="00B14E2C">
        <w:rPr>
          <w:rFonts w:ascii="Arial" w:hAnsi="Arial" w:cs="Arial"/>
        </w:rPr>
        <w:t xml:space="preserve">ОС </w:t>
      </w:r>
      <w:r w:rsidRPr="00B14E2C">
        <w:rPr>
          <w:rFonts w:ascii="Arial" w:hAnsi="Arial" w:cs="Arial"/>
        </w:rPr>
        <w:t xml:space="preserve"> документы, ука</w:t>
      </w:r>
      <w:r w:rsidR="00366D1E" w:rsidRPr="00B14E2C">
        <w:rPr>
          <w:rFonts w:ascii="Arial" w:hAnsi="Arial" w:cs="Arial"/>
        </w:rPr>
        <w:t>занные в решении по заявке</w:t>
      </w:r>
      <w:r w:rsidRPr="00B14E2C">
        <w:rPr>
          <w:rFonts w:ascii="Arial" w:hAnsi="Arial" w:cs="Arial"/>
        </w:rPr>
        <w:t xml:space="preserve">. </w:t>
      </w:r>
    </w:p>
    <w:p w:rsidR="00FF423C" w:rsidRPr="00B14E2C" w:rsidRDefault="00FF423C" w:rsidP="00D82B1F">
      <w:pPr>
        <w:pStyle w:val="a3"/>
        <w:numPr>
          <w:ilvl w:val="2"/>
          <w:numId w:val="19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После проверки представленных документов, в том числе: соответствия содержащихся в них результатов действующим нормативным документам, сроков их выдачи, внесенных изменений в конструкцию (состав), материалы, технологию, О</w:t>
      </w:r>
      <w:r w:rsidR="00113DB3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 xml:space="preserve"> может принять решение о выдаче Сертификата соответствия или о сокращении объема испытаний, или проведении недостающих испытаний, что отражается в соответствующих документах.</w:t>
      </w:r>
    </w:p>
    <w:p w:rsidR="00366D1E" w:rsidRPr="00B14E2C" w:rsidRDefault="00366D1E" w:rsidP="00D82B1F">
      <w:pPr>
        <w:pStyle w:val="a3"/>
        <w:tabs>
          <w:tab w:val="left" w:pos="1560"/>
        </w:tabs>
        <w:ind w:left="0" w:firstLine="709"/>
        <w:jc w:val="both"/>
        <w:rPr>
          <w:rFonts w:ascii="Arial" w:hAnsi="Arial" w:cs="Arial"/>
        </w:rPr>
      </w:pPr>
    </w:p>
    <w:p w:rsidR="00FF423C" w:rsidRPr="00F221CF" w:rsidRDefault="00FF423C" w:rsidP="00D82B1F">
      <w:pPr>
        <w:pStyle w:val="a3"/>
        <w:numPr>
          <w:ilvl w:val="1"/>
          <w:numId w:val="19"/>
        </w:numPr>
        <w:tabs>
          <w:tab w:val="left" w:pos="1276"/>
        </w:tabs>
        <w:ind w:left="0" w:firstLine="709"/>
        <w:jc w:val="both"/>
        <w:rPr>
          <w:rFonts w:ascii="Arial" w:hAnsi="Arial" w:cs="Arial"/>
          <w:b/>
          <w:i/>
          <w:u w:val="single"/>
        </w:rPr>
      </w:pPr>
      <w:r w:rsidRPr="00F221CF">
        <w:rPr>
          <w:rFonts w:ascii="Arial" w:hAnsi="Arial" w:cs="Arial"/>
          <w:b/>
          <w:i/>
          <w:u w:val="single"/>
        </w:rPr>
        <w:t>Оценка производства</w:t>
      </w:r>
    </w:p>
    <w:p w:rsidR="00732261" w:rsidRPr="00B14E2C" w:rsidRDefault="00732261" w:rsidP="00D82B1F">
      <w:pPr>
        <w:pStyle w:val="a3"/>
        <w:tabs>
          <w:tab w:val="left" w:pos="1276"/>
        </w:tabs>
        <w:ind w:left="0" w:firstLine="709"/>
        <w:jc w:val="both"/>
        <w:rPr>
          <w:rFonts w:ascii="Arial" w:hAnsi="Arial" w:cs="Arial"/>
          <w:i/>
        </w:rPr>
      </w:pPr>
    </w:p>
    <w:p w:rsidR="00FF423C" w:rsidRPr="00B14E2C" w:rsidRDefault="00FF423C" w:rsidP="00D82B1F">
      <w:pPr>
        <w:pStyle w:val="a3"/>
        <w:numPr>
          <w:ilvl w:val="2"/>
          <w:numId w:val="19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В зависимости от схемы сертификации проводится анализ состояния производства продукции.</w:t>
      </w:r>
    </w:p>
    <w:p w:rsidR="00FF423C" w:rsidRPr="00B14E2C" w:rsidRDefault="00FF423C" w:rsidP="00D82B1F">
      <w:pPr>
        <w:pStyle w:val="a3"/>
        <w:numPr>
          <w:ilvl w:val="2"/>
          <w:numId w:val="19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Оценка производства проводится с целью сбора материалов для оценки соответствия производственных возможностей Заявителя по выпуску стабильно качественной продукции заявленной на сертификацию.</w:t>
      </w:r>
    </w:p>
    <w:p w:rsidR="00FF423C" w:rsidRPr="00B14E2C" w:rsidRDefault="00FF423C" w:rsidP="00D82B1F">
      <w:pPr>
        <w:pStyle w:val="a3"/>
        <w:numPr>
          <w:ilvl w:val="2"/>
          <w:numId w:val="19"/>
        </w:numPr>
        <w:tabs>
          <w:tab w:val="left" w:pos="1560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 Результаты анализа состояния производства отражают в заключении Акта , которое учитывают при выдаче Сертификата.</w:t>
      </w:r>
    </w:p>
    <w:p w:rsidR="00FF423C" w:rsidRPr="00B14E2C" w:rsidRDefault="00366D1E" w:rsidP="00D82B1F">
      <w:pPr>
        <w:pStyle w:val="a3"/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2.</w:t>
      </w:r>
      <w:r w:rsidR="00D82B1F">
        <w:rPr>
          <w:rFonts w:ascii="Arial" w:hAnsi="Arial" w:cs="Arial"/>
        </w:rPr>
        <w:t>3</w:t>
      </w:r>
      <w:r w:rsidRPr="00B14E2C">
        <w:rPr>
          <w:rFonts w:ascii="Arial" w:hAnsi="Arial" w:cs="Arial"/>
        </w:rPr>
        <w:t xml:space="preserve">.4 </w:t>
      </w:r>
      <w:r w:rsidR="00FF423C" w:rsidRPr="00B14E2C">
        <w:rPr>
          <w:rFonts w:ascii="Arial" w:hAnsi="Arial" w:cs="Arial"/>
        </w:rPr>
        <w:t>Задачи, решаемые при проведении оценки производства в отношении продукции, заявленной на сертификацию: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проверка наличия необходимой разрешительной документации на производство заявленной на сертификацию продукцию;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проверка наличия опыта;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оценка соответствие квалификации персонала;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оценка соответствия технической оснащённости;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анализ состояния производства и его возможностей;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проверка системы управления качеством;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проверка соблюдения обязательных требований по охране и безопасности труда, экологических требований;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анализ внутренней нормативной и отчётной документации используемой для воспроизводства заявленных на сертификацию продукции в управляемых условиях.</w:t>
      </w:r>
    </w:p>
    <w:p w:rsidR="00FF423C" w:rsidRPr="00B14E2C" w:rsidRDefault="00107EAF" w:rsidP="00D82B1F">
      <w:pPr>
        <w:pStyle w:val="a3"/>
        <w:tabs>
          <w:tab w:val="left" w:pos="0"/>
        </w:tabs>
        <w:ind w:left="0" w:firstLine="709"/>
        <w:jc w:val="both"/>
        <w:rPr>
          <w:rFonts w:ascii="Arial" w:hAnsi="Arial" w:cs="Arial"/>
          <w:strike/>
        </w:rPr>
      </w:pPr>
      <w:r>
        <w:rPr>
          <w:rFonts w:ascii="Arial" w:hAnsi="Arial" w:cs="Arial"/>
        </w:rPr>
        <w:t>2.</w:t>
      </w:r>
      <w:r w:rsidR="00D82B1F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.5   </w:t>
      </w:r>
      <w:r w:rsidR="00FF423C" w:rsidRPr="00B14E2C">
        <w:rPr>
          <w:rFonts w:ascii="Arial" w:hAnsi="Arial" w:cs="Arial"/>
        </w:rPr>
        <w:t xml:space="preserve">Оценка производства  проводится на территории Заявителя, в его основном месторасположении. </w:t>
      </w:r>
    </w:p>
    <w:p w:rsidR="00FF423C" w:rsidRPr="00B14E2C" w:rsidRDefault="00107EAF" w:rsidP="00D82B1F">
      <w:pPr>
        <w:pStyle w:val="a3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82B1F">
        <w:rPr>
          <w:rFonts w:ascii="Arial" w:hAnsi="Arial" w:cs="Arial"/>
        </w:rPr>
        <w:t>3</w:t>
      </w:r>
      <w:r>
        <w:rPr>
          <w:rFonts w:ascii="Arial" w:hAnsi="Arial" w:cs="Arial"/>
        </w:rPr>
        <w:t>.6</w:t>
      </w:r>
      <w:r w:rsidR="00366D1E" w:rsidRPr="00B14E2C">
        <w:rPr>
          <w:rFonts w:ascii="Arial" w:hAnsi="Arial" w:cs="Arial"/>
        </w:rPr>
        <w:t xml:space="preserve"> </w:t>
      </w:r>
      <w:r w:rsidR="00FF423C" w:rsidRPr="00B14E2C">
        <w:rPr>
          <w:rFonts w:ascii="Arial" w:hAnsi="Arial" w:cs="Arial"/>
        </w:rPr>
        <w:t>На основании собранных, на проверке материалов проводится анализ результатов проверки и составляется Акт оценки производства. Сведения о проведенном анализе состояния производства, сертификации производства, или сертификации системы качества указывают в Сертификате на продукцию.</w:t>
      </w:r>
    </w:p>
    <w:p w:rsidR="000457FE" w:rsidRPr="00B14E2C" w:rsidRDefault="000457FE" w:rsidP="00D82B1F">
      <w:pPr>
        <w:pStyle w:val="a3"/>
        <w:ind w:left="0" w:firstLine="709"/>
        <w:jc w:val="both"/>
        <w:rPr>
          <w:rFonts w:ascii="Arial" w:hAnsi="Arial" w:cs="Arial"/>
        </w:rPr>
      </w:pPr>
    </w:p>
    <w:p w:rsidR="00FF423C" w:rsidRPr="00F221CF" w:rsidRDefault="00FF423C" w:rsidP="00D82B1F">
      <w:pPr>
        <w:pStyle w:val="2"/>
        <w:numPr>
          <w:ilvl w:val="1"/>
          <w:numId w:val="19"/>
        </w:numPr>
        <w:ind w:left="0" w:firstLine="709"/>
        <w:rPr>
          <w:rFonts w:ascii="Arial" w:hAnsi="Arial" w:cs="Arial"/>
          <w:sz w:val="24"/>
          <w:szCs w:val="24"/>
          <w:u w:val="single"/>
        </w:rPr>
      </w:pPr>
      <w:bookmarkStart w:id="3" w:name="_Toc362900969"/>
      <w:r w:rsidRPr="00F221CF">
        <w:rPr>
          <w:rFonts w:ascii="Arial" w:hAnsi="Arial" w:cs="Arial"/>
          <w:sz w:val="24"/>
          <w:szCs w:val="24"/>
          <w:u w:val="single"/>
        </w:rPr>
        <w:t>Принятие решения о выдаче сертификата соответствия</w:t>
      </w:r>
      <w:bookmarkEnd w:id="3"/>
    </w:p>
    <w:p w:rsidR="00732261" w:rsidRPr="00F221CF" w:rsidRDefault="00732261" w:rsidP="00D82B1F">
      <w:pPr>
        <w:ind w:firstLine="709"/>
        <w:jc w:val="both"/>
        <w:rPr>
          <w:u w:val="single"/>
          <w:lang w:eastAsia="ar-SA"/>
        </w:rPr>
      </w:pPr>
    </w:p>
    <w:p w:rsidR="00FF423C" w:rsidRPr="00B14E2C" w:rsidRDefault="00107EAF" w:rsidP="00D82B1F">
      <w:pPr>
        <w:pStyle w:val="a3"/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D82B1F">
        <w:rPr>
          <w:rFonts w:ascii="Arial" w:hAnsi="Arial" w:cs="Arial"/>
        </w:rPr>
        <w:t>4</w:t>
      </w:r>
      <w:r>
        <w:rPr>
          <w:rFonts w:ascii="Arial" w:hAnsi="Arial" w:cs="Arial"/>
        </w:rPr>
        <w:t>.1</w:t>
      </w:r>
      <w:r w:rsidR="00F221CF">
        <w:rPr>
          <w:rFonts w:ascii="Arial" w:hAnsi="Arial" w:cs="Arial"/>
        </w:rPr>
        <w:t xml:space="preserve">  </w:t>
      </w:r>
      <w:r w:rsidR="00FF423C" w:rsidRPr="00B14E2C">
        <w:rPr>
          <w:rFonts w:ascii="Arial" w:hAnsi="Arial" w:cs="Arial"/>
        </w:rPr>
        <w:t>О</w:t>
      </w:r>
      <w:r w:rsidR="00113DB3" w:rsidRPr="00B14E2C">
        <w:rPr>
          <w:rFonts w:ascii="Arial" w:hAnsi="Arial" w:cs="Arial"/>
        </w:rPr>
        <w:t>С</w:t>
      </w:r>
      <w:r w:rsidR="00FF423C" w:rsidRPr="00B14E2C">
        <w:rPr>
          <w:rFonts w:ascii="Arial" w:hAnsi="Arial" w:cs="Arial"/>
        </w:rPr>
        <w:t xml:space="preserve"> осуществляет анализ всех материалов полученных при проведении этапов работ по сертификации. По результатам проведенного анализа оформляется проект Решения о выдаче Сертификата соответствия.</w:t>
      </w:r>
    </w:p>
    <w:p w:rsidR="00FF423C" w:rsidRPr="00B14E2C" w:rsidRDefault="00D82B1F" w:rsidP="00D82B1F">
      <w:pPr>
        <w:pStyle w:val="a3"/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2.4.2</w:t>
      </w:r>
      <w:r w:rsidR="00F221CF">
        <w:rPr>
          <w:rFonts w:ascii="Arial" w:hAnsi="Arial" w:cs="Arial"/>
        </w:rPr>
        <w:t xml:space="preserve">  </w:t>
      </w:r>
      <w:r w:rsidR="00FF423C" w:rsidRPr="00B14E2C">
        <w:rPr>
          <w:rFonts w:ascii="Arial" w:hAnsi="Arial" w:cs="Arial"/>
        </w:rPr>
        <w:t>Решение по выдаче Сертификата соответствия может содержать информацию: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подтверждение соответствия сертифицируемой продукции требованиями нормативных документов указанных в Заявке;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подтверждение соответствия сертифицируемой продукции части требованиями нормативных документов указанных в Заявке;</w:t>
      </w:r>
    </w:p>
    <w:p w:rsidR="00FF423C" w:rsidRPr="00B14E2C" w:rsidRDefault="00FF423C" w:rsidP="00D82B1F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не подтверждение соответствия сертифицируемой продукции требованиями нормативных документов указанных в Заявке.</w:t>
      </w:r>
    </w:p>
    <w:p w:rsidR="00FF423C" w:rsidRPr="00B14E2C" w:rsidRDefault="00D82B1F" w:rsidP="00D82B1F">
      <w:pPr>
        <w:pStyle w:val="a3"/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2.4.3</w:t>
      </w:r>
      <w:r w:rsidR="00FF423C" w:rsidRPr="00B14E2C">
        <w:rPr>
          <w:rFonts w:ascii="Arial" w:hAnsi="Arial" w:cs="Arial"/>
        </w:rPr>
        <w:t>После утверждения, Решение по выдаче Сертификата соответствия, Решение направляется Заявителю.</w:t>
      </w:r>
    </w:p>
    <w:p w:rsidR="00FF423C" w:rsidRPr="00B14E2C" w:rsidRDefault="00D82B1F" w:rsidP="00D82B1F">
      <w:pPr>
        <w:pStyle w:val="a3"/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2.4</w:t>
      </w:r>
      <w:r w:rsidR="00F221CF">
        <w:rPr>
          <w:rFonts w:ascii="Arial" w:hAnsi="Arial" w:cs="Arial"/>
        </w:rPr>
        <w:t xml:space="preserve">.4  </w:t>
      </w:r>
      <w:r w:rsidR="00FF423C" w:rsidRPr="00B14E2C">
        <w:rPr>
          <w:rFonts w:ascii="Arial" w:hAnsi="Arial" w:cs="Arial"/>
        </w:rPr>
        <w:t>При положительном Решении о выдаче Сертификата соответствия, О</w:t>
      </w:r>
      <w:r w:rsidR="00113DB3" w:rsidRPr="00B14E2C">
        <w:rPr>
          <w:rFonts w:ascii="Arial" w:hAnsi="Arial" w:cs="Arial"/>
        </w:rPr>
        <w:t>С</w:t>
      </w:r>
      <w:r w:rsidR="00FF423C" w:rsidRPr="00B14E2C">
        <w:rPr>
          <w:rFonts w:ascii="Arial" w:hAnsi="Arial" w:cs="Arial"/>
        </w:rPr>
        <w:t xml:space="preserve"> оформл</w:t>
      </w:r>
      <w:r w:rsidR="00CF19A2" w:rsidRPr="00B14E2C">
        <w:rPr>
          <w:rFonts w:ascii="Arial" w:hAnsi="Arial" w:cs="Arial"/>
        </w:rPr>
        <w:t>яет</w:t>
      </w:r>
      <w:r w:rsidR="00FF423C" w:rsidRPr="00B14E2C">
        <w:rPr>
          <w:rFonts w:ascii="Arial" w:hAnsi="Arial" w:cs="Arial"/>
        </w:rPr>
        <w:t xml:space="preserve"> Сертификат .</w:t>
      </w:r>
    </w:p>
    <w:p w:rsidR="00FF423C" w:rsidRDefault="00FF423C" w:rsidP="00D82B1F">
      <w:pPr>
        <w:pStyle w:val="a3"/>
        <w:numPr>
          <w:ilvl w:val="2"/>
          <w:numId w:val="20"/>
        </w:numPr>
        <w:tabs>
          <w:tab w:val="left" w:pos="1418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При отрицательном решении, О</w:t>
      </w:r>
      <w:r w:rsidR="00113DB3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 xml:space="preserve"> направляет Заявителю Решение с указанием причин отказа. </w:t>
      </w:r>
    </w:p>
    <w:p w:rsidR="00732261" w:rsidRPr="00B14E2C" w:rsidRDefault="00732261" w:rsidP="00732261">
      <w:pPr>
        <w:pStyle w:val="a3"/>
        <w:tabs>
          <w:tab w:val="left" w:pos="1418"/>
        </w:tabs>
        <w:ind w:left="720"/>
        <w:jc w:val="both"/>
        <w:rPr>
          <w:rFonts w:ascii="Arial" w:hAnsi="Arial" w:cs="Arial"/>
        </w:rPr>
      </w:pPr>
    </w:p>
    <w:p w:rsidR="00FF423C" w:rsidRDefault="00FF423C" w:rsidP="00D82B1F">
      <w:pPr>
        <w:pStyle w:val="2"/>
        <w:numPr>
          <w:ilvl w:val="0"/>
          <w:numId w:val="12"/>
        </w:numPr>
        <w:ind w:firstLine="169"/>
        <w:rPr>
          <w:rFonts w:ascii="Arial" w:hAnsi="Arial" w:cs="Arial"/>
          <w:bCs w:val="0"/>
          <w:sz w:val="24"/>
          <w:szCs w:val="24"/>
        </w:rPr>
      </w:pPr>
      <w:bookmarkStart w:id="4" w:name="_Toc362900970"/>
      <w:r w:rsidRPr="00732261">
        <w:rPr>
          <w:rFonts w:ascii="Arial" w:hAnsi="Arial" w:cs="Arial"/>
          <w:bCs w:val="0"/>
          <w:sz w:val="24"/>
          <w:szCs w:val="24"/>
        </w:rPr>
        <w:t>Оформлени</w:t>
      </w:r>
      <w:r w:rsidR="00CF19A2" w:rsidRPr="00732261">
        <w:rPr>
          <w:rFonts w:ascii="Arial" w:hAnsi="Arial" w:cs="Arial"/>
          <w:bCs w:val="0"/>
          <w:sz w:val="24"/>
          <w:szCs w:val="24"/>
        </w:rPr>
        <w:t>е</w:t>
      </w:r>
      <w:r w:rsidRPr="00732261">
        <w:rPr>
          <w:rFonts w:ascii="Arial" w:hAnsi="Arial" w:cs="Arial"/>
          <w:bCs w:val="0"/>
          <w:sz w:val="24"/>
          <w:szCs w:val="24"/>
        </w:rPr>
        <w:t xml:space="preserve"> и выдач</w:t>
      </w:r>
      <w:r w:rsidR="00CF19A2" w:rsidRPr="00732261">
        <w:rPr>
          <w:rFonts w:ascii="Arial" w:hAnsi="Arial" w:cs="Arial"/>
          <w:bCs w:val="0"/>
          <w:sz w:val="24"/>
          <w:szCs w:val="24"/>
        </w:rPr>
        <w:t>а</w:t>
      </w:r>
      <w:r w:rsidRPr="00732261">
        <w:rPr>
          <w:rFonts w:ascii="Arial" w:hAnsi="Arial" w:cs="Arial"/>
          <w:bCs w:val="0"/>
          <w:sz w:val="24"/>
          <w:szCs w:val="24"/>
        </w:rPr>
        <w:t xml:space="preserve"> Сертификата соответствия</w:t>
      </w:r>
      <w:bookmarkEnd w:id="4"/>
    </w:p>
    <w:p w:rsidR="00732261" w:rsidRPr="00732261" w:rsidRDefault="00732261" w:rsidP="00732261">
      <w:pPr>
        <w:rPr>
          <w:lang w:eastAsia="ar-SA"/>
        </w:rPr>
      </w:pPr>
    </w:p>
    <w:p w:rsidR="00FF423C" w:rsidRPr="00B14E2C" w:rsidRDefault="00FF423C" w:rsidP="00F221CF">
      <w:pPr>
        <w:pStyle w:val="a3"/>
        <w:numPr>
          <w:ilvl w:val="1"/>
          <w:numId w:val="12"/>
        </w:numPr>
        <w:tabs>
          <w:tab w:val="left" w:pos="1418"/>
        </w:tabs>
        <w:ind w:left="0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О</w:t>
      </w:r>
      <w:r w:rsidR="00113DB3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 xml:space="preserve"> оформляет Сертификат соответствия. В нём указывают все документы, служащие основанием для выдачи Сертификата, в соответствии со схемой сертификации. Сертификат действителен только при наличии регистрационного номера. Сертификат может иметь приложение, содержащее перечень конкретной продукции, на которую распространяется его действие.</w:t>
      </w:r>
    </w:p>
    <w:p w:rsidR="00FF423C" w:rsidRPr="00B14E2C" w:rsidRDefault="00FF423C" w:rsidP="00F221CF">
      <w:pPr>
        <w:pStyle w:val="a3"/>
        <w:numPr>
          <w:ilvl w:val="1"/>
          <w:numId w:val="12"/>
        </w:numPr>
        <w:tabs>
          <w:tab w:val="left" w:pos="1418"/>
        </w:tabs>
        <w:ind w:left="0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Срок действия Сертификата устанавливает О</w:t>
      </w:r>
      <w:r w:rsidR="00113DB3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  <w:strike/>
        </w:rPr>
        <w:t>,</w:t>
      </w:r>
      <w:r w:rsidRPr="00B14E2C">
        <w:rPr>
          <w:rFonts w:ascii="Arial" w:hAnsi="Arial" w:cs="Arial"/>
        </w:rPr>
        <w:t xml:space="preserve"> но не более чем на 5 лет. Срок действия сертификата на партию продукции или изделие не устанавливают.</w:t>
      </w:r>
    </w:p>
    <w:p w:rsidR="00FF423C" w:rsidRPr="00B14E2C" w:rsidRDefault="00FF423C" w:rsidP="00F221CF">
      <w:pPr>
        <w:pStyle w:val="a3"/>
        <w:numPr>
          <w:ilvl w:val="1"/>
          <w:numId w:val="12"/>
        </w:numPr>
        <w:tabs>
          <w:tab w:val="left" w:pos="1418"/>
        </w:tabs>
        <w:ind w:left="0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Для продукции, реализуемой изготовителем в течение срока действия Сертификата на серийно выпускаемую продукцию (серийный выпуск), Сертификат действителен при ее поставке, продаже в течение срока годности (службы), установленного в соответствии с действующим законодательством Р</w:t>
      </w:r>
      <w:r w:rsidR="00113DB3" w:rsidRPr="00B14E2C">
        <w:rPr>
          <w:rFonts w:ascii="Arial" w:hAnsi="Arial" w:cs="Arial"/>
        </w:rPr>
        <w:t>Ф</w:t>
      </w:r>
      <w:r w:rsidRPr="00B14E2C">
        <w:rPr>
          <w:rFonts w:ascii="Arial" w:hAnsi="Arial" w:cs="Arial"/>
        </w:rPr>
        <w:t xml:space="preserve"> или стран Таможенного союза для предъявления требований по поводу недостатков продукции. В течение этих же сроков действителен и Сертификат на партию продукции или изделие.</w:t>
      </w:r>
    </w:p>
    <w:p w:rsidR="00FF423C" w:rsidRPr="00B14E2C" w:rsidRDefault="00FF423C" w:rsidP="00F221CF">
      <w:pPr>
        <w:pStyle w:val="a3"/>
        <w:numPr>
          <w:ilvl w:val="1"/>
          <w:numId w:val="12"/>
        </w:numPr>
        <w:tabs>
          <w:tab w:val="left" w:pos="1418"/>
        </w:tabs>
        <w:ind w:left="0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Сертификат соответствия подписывается экспертом и руководителем О</w:t>
      </w:r>
      <w:r w:rsidR="00113DB3" w:rsidRPr="00B14E2C">
        <w:rPr>
          <w:rFonts w:ascii="Arial" w:hAnsi="Arial" w:cs="Arial"/>
        </w:rPr>
        <w:t>С</w:t>
      </w:r>
      <w:r w:rsidR="00A37D2A" w:rsidRPr="00B14E2C">
        <w:rPr>
          <w:rFonts w:ascii="Arial" w:hAnsi="Arial" w:cs="Arial"/>
        </w:rPr>
        <w:t xml:space="preserve">, заверяется печатью </w:t>
      </w:r>
      <w:r w:rsidRPr="00B14E2C">
        <w:rPr>
          <w:rFonts w:ascii="Arial" w:hAnsi="Arial" w:cs="Arial"/>
        </w:rPr>
        <w:t>и передаётся Заявителю.</w:t>
      </w:r>
    </w:p>
    <w:p w:rsidR="00FF423C" w:rsidRPr="00B14E2C" w:rsidRDefault="00FF423C" w:rsidP="00F221CF">
      <w:pPr>
        <w:pStyle w:val="a3"/>
        <w:numPr>
          <w:ilvl w:val="1"/>
          <w:numId w:val="12"/>
        </w:numPr>
        <w:tabs>
          <w:tab w:val="left" w:pos="1418"/>
        </w:tabs>
        <w:ind w:left="0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При внесении изменений в конструкцию </w:t>
      </w:r>
      <w:r w:rsidR="000457FE" w:rsidRPr="00B14E2C">
        <w:rPr>
          <w:rFonts w:ascii="Arial" w:hAnsi="Arial" w:cs="Arial"/>
        </w:rPr>
        <w:t xml:space="preserve">изделия </w:t>
      </w:r>
      <w:r w:rsidRPr="00B14E2C">
        <w:rPr>
          <w:rFonts w:ascii="Arial" w:hAnsi="Arial" w:cs="Arial"/>
        </w:rPr>
        <w:t xml:space="preserve"> или технологию ее производства, которые могут повлиять на соответствие продукции требованиям нормативных документов, заявитель заранее извещает об этом О</w:t>
      </w:r>
      <w:r w:rsidR="00113DB3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>, который принимает решение о необходимости проведения новых испытаний или оценки производства этой продукции.</w:t>
      </w:r>
    </w:p>
    <w:p w:rsidR="000457FE" w:rsidRPr="00B14E2C" w:rsidRDefault="000457FE" w:rsidP="000457FE">
      <w:pPr>
        <w:pStyle w:val="a3"/>
        <w:tabs>
          <w:tab w:val="left" w:pos="1418"/>
        </w:tabs>
        <w:ind w:left="720"/>
        <w:jc w:val="both"/>
        <w:rPr>
          <w:rFonts w:ascii="Arial" w:hAnsi="Arial" w:cs="Arial"/>
        </w:rPr>
      </w:pPr>
    </w:p>
    <w:p w:rsidR="00FF423C" w:rsidRDefault="00FF423C" w:rsidP="00D82B1F">
      <w:pPr>
        <w:pStyle w:val="2"/>
        <w:numPr>
          <w:ilvl w:val="0"/>
          <w:numId w:val="12"/>
        </w:numPr>
        <w:ind w:left="0" w:firstLine="993"/>
        <w:rPr>
          <w:rFonts w:ascii="Arial" w:hAnsi="Arial" w:cs="Arial"/>
          <w:sz w:val="24"/>
          <w:szCs w:val="24"/>
          <w:lang w:eastAsia="ru-RU"/>
        </w:rPr>
      </w:pPr>
      <w:bookmarkStart w:id="5" w:name="_Toc362900971"/>
      <w:bookmarkStart w:id="6" w:name="_GoBack"/>
      <w:bookmarkEnd w:id="6"/>
      <w:r w:rsidRPr="00732261">
        <w:rPr>
          <w:rFonts w:ascii="Arial" w:hAnsi="Arial" w:cs="Arial"/>
          <w:sz w:val="24"/>
          <w:szCs w:val="24"/>
          <w:lang w:eastAsia="ru-RU"/>
        </w:rPr>
        <w:t>Инспекционный контроль сертифицированной продукцией</w:t>
      </w:r>
      <w:bookmarkEnd w:id="5"/>
    </w:p>
    <w:p w:rsidR="00732261" w:rsidRPr="00732261" w:rsidRDefault="00732261" w:rsidP="00732261"/>
    <w:p w:rsidR="00FF423C" w:rsidRPr="00B14E2C" w:rsidRDefault="00FF423C" w:rsidP="001D58D6">
      <w:pPr>
        <w:pStyle w:val="a3"/>
        <w:numPr>
          <w:ilvl w:val="1"/>
          <w:numId w:val="13"/>
        </w:numPr>
        <w:tabs>
          <w:tab w:val="left" w:pos="1418"/>
        </w:tabs>
        <w:ind w:left="0" w:firstLine="851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Этап организации и проведения инспекционного контроля сертифицированной продукции (если это предусмотрено схемой сертификации) проводится с целью подтверждения соответствия сертифицированной продукции, распространяющейся на объекты сертификации, указанные в Сертификате соответствия, требованиям, установленными нормативными документами на продукцию.</w:t>
      </w:r>
    </w:p>
    <w:p w:rsidR="00FF423C" w:rsidRPr="00B14E2C" w:rsidRDefault="00FF423C" w:rsidP="001D58D6">
      <w:pPr>
        <w:pStyle w:val="a3"/>
        <w:numPr>
          <w:ilvl w:val="1"/>
          <w:numId w:val="13"/>
        </w:numPr>
        <w:tabs>
          <w:tab w:val="left" w:pos="1418"/>
        </w:tabs>
        <w:ind w:left="0" w:firstLine="993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Инспекционный контроль сертифицированной продукцией проводится, в течение всего срока действия сертификата не реже одного раза в год в форме периодических и внеплановых проверок, включающих испытания образцов продукции и другие проверки, необходимые для подтверждения, что реализуемая продукция продолжает соответствовать установленным требованиям, подтвержденным при сертификации.</w:t>
      </w:r>
    </w:p>
    <w:p w:rsidR="00FF423C" w:rsidRPr="00B14E2C" w:rsidRDefault="00FF423C" w:rsidP="001D58D6">
      <w:pPr>
        <w:pStyle w:val="a3"/>
        <w:numPr>
          <w:ilvl w:val="1"/>
          <w:numId w:val="13"/>
        </w:numPr>
        <w:tabs>
          <w:tab w:val="left" w:pos="1418"/>
        </w:tabs>
        <w:ind w:left="0" w:firstLine="993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Критериями для объема инспекционного контроля являются степень потенциальной опасности продукции, стабильность производства, объем выпуска, наличие системы качества, стоимость проведения инспекционного контроля и т.д. Объем, содержание и порядок проведения инспекционного контроля устанавливают в соглашении подписываемом сторонами при выдаче сертификата.</w:t>
      </w:r>
    </w:p>
    <w:p w:rsidR="00FF423C" w:rsidRPr="00B14E2C" w:rsidRDefault="00FF423C" w:rsidP="001D58D6">
      <w:pPr>
        <w:pStyle w:val="a3"/>
        <w:numPr>
          <w:ilvl w:val="1"/>
          <w:numId w:val="13"/>
        </w:numPr>
        <w:tabs>
          <w:tab w:val="left" w:pos="1418"/>
        </w:tabs>
        <w:ind w:left="0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Внеплановые проверки могут проводиться в случаях: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lastRenderedPageBreak/>
        <w:t xml:space="preserve"> поступления информации о претензиях к качеству продукции от потребителей, торговых организаций, а также органов, осуществляющих общественный или государственный контроль продукции, на которую выдан Сертификат;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выявления нарушений правил и процедур использования Сертификата соответствия и Знака соответствия;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наличия значительных изменений в производстве, которые могут повлиять на соответствие сертифицированной продукции.</w:t>
      </w:r>
    </w:p>
    <w:p w:rsidR="00FF423C" w:rsidRPr="00B14E2C" w:rsidRDefault="00FF423C" w:rsidP="001D58D6">
      <w:pPr>
        <w:pStyle w:val="a3"/>
        <w:numPr>
          <w:ilvl w:val="1"/>
          <w:numId w:val="13"/>
        </w:numPr>
        <w:tabs>
          <w:tab w:val="left" w:pos="1418"/>
        </w:tabs>
        <w:ind w:left="0" w:right="-145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Результаты инспекционного контроля оформляют актом, в котором дается оценка результатов испытаний образцов и других проверок, делается заключение о состоянии производства сертифицированной продукции и возможности сохранения действия выданного Сертификата.</w:t>
      </w:r>
    </w:p>
    <w:p w:rsidR="00FF423C" w:rsidRPr="00B14E2C" w:rsidRDefault="00FF423C" w:rsidP="00DE1A4A">
      <w:pPr>
        <w:tabs>
          <w:tab w:val="left" w:pos="1418"/>
        </w:tabs>
        <w:ind w:right="-145" w:firstLine="709"/>
        <w:jc w:val="both"/>
        <w:rPr>
          <w:rFonts w:ascii="Arial" w:hAnsi="Arial" w:cs="Arial"/>
          <w:sz w:val="24"/>
          <w:szCs w:val="24"/>
        </w:rPr>
      </w:pPr>
      <w:r w:rsidRPr="00B14E2C">
        <w:rPr>
          <w:rFonts w:ascii="Arial" w:hAnsi="Arial" w:cs="Arial"/>
          <w:sz w:val="24"/>
          <w:szCs w:val="24"/>
        </w:rPr>
        <w:t>Акт хранится в О</w:t>
      </w:r>
      <w:r w:rsidR="00FC73DB">
        <w:rPr>
          <w:rFonts w:ascii="Arial" w:hAnsi="Arial" w:cs="Arial"/>
          <w:sz w:val="24"/>
          <w:szCs w:val="24"/>
        </w:rPr>
        <w:t>С</w:t>
      </w:r>
      <w:r w:rsidRPr="00B14E2C">
        <w:rPr>
          <w:rFonts w:ascii="Arial" w:hAnsi="Arial" w:cs="Arial"/>
          <w:sz w:val="24"/>
          <w:szCs w:val="24"/>
        </w:rPr>
        <w:t>, а его копия направляется владельцу Сертификата.</w:t>
      </w:r>
    </w:p>
    <w:p w:rsidR="00FF423C" w:rsidRPr="00B14E2C" w:rsidRDefault="00FF423C" w:rsidP="001D58D6">
      <w:pPr>
        <w:pStyle w:val="a3"/>
        <w:numPr>
          <w:ilvl w:val="1"/>
          <w:numId w:val="13"/>
        </w:numPr>
        <w:tabs>
          <w:tab w:val="left" w:pos="1418"/>
        </w:tabs>
        <w:ind w:left="0" w:right="-145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 xml:space="preserve"> По результатам инспекционного контроля О</w:t>
      </w:r>
      <w:r w:rsidR="009A698A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 xml:space="preserve"> может приостановить или отменить действие Сертификата в случае несоответствия продукции требованиям нормативных документов, контролируемых при сертификации, а также в случаях: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изменения нормативного документа на продукцию или метода испытаний;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изменение конструкции (состава), комплектности продукции;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изменения организации и (или) технологии производства;</w:t>
      </w:r>
    </w:p>
    <w:p w:rsidR="00FF423C" w:rsidRPr="00B14E2C" w:rsidRDefault="00FF423C" w:rsidP="00DE1A4A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изменения (невыполнения) требований технологии, методов контроля и испытаний, системы обеспечения качества - если перечисленные изменения могут вызвать несоответствие продукции требованиям, контролируемым при сертификации.</w:t>
      </w:r>
    </w:p>
    <w:p w:rsidR="00FF423C" w:rsidRPr="00B14E2C" w:rsidRDefault="00FF423C" w:rsidP="001D58D6">
      <w:pPr>
        <w:pStyle w:val="a3"/>
        <w:numPr>
          <w:ilvl w:val="1"/>
          <w:numId w:val="13"/>
        </w:numPr>
        <w:tabs>
          <w:tab w:val="left" w:pos="1418"/>
        </w:tabs>
        <w:ind w:left="0" w:right="-145" w:firstLine="720"/>
        <w:jc w:val="both"/>
        <w:rPr>
          <w:rFonts w:ascii="Arial" w:hAnsi="Arial" w:cs="Arial"/>
        </w:rPr>
      </w:pPr>
      <w:r w:rsidRPr="00B14E2C">
        <w:rPr>
          <w:rFonts w:ascii="Arial" w:hAnsi="Arial" w:cs="Arial"/>
        </w:rPr>
        <w:t>Решение о приостановлении действия Сертификата принимается в том случае, если путем корректирующих мероприятий, согласованных с О</w:t>
      </w:r>
      <w:r w:rsidR="009A698A" w:rsidRPr="00B14E2C">
        <w:rPr>
          <w:rFonts w:ascii="Arial" w:hAnsi="Arial" w:cs="Arial"/>
        </w:rPr>
        <w:t>С</w:t>
      </w:r>
      <w:r w:rsidRPr="00B14E2C">
        <w:rPr>
          <w:rFonts w:ascii="Arial" w:hAnsi="Arial" w:cs="Arial"/>
        </w:rPr>
        <w:t>, владелец Сертификата может устранить обнаруженные причины несоответствия и подтвердить без повторных испытаний в аккредитованной лаборатории соответствие продукции нормативным документам. Если этого сделать нельзя, то действие Сертификата аннулируется.</w:t>
      </w:r>
    </w:p>
    <w:p w:rsidR="009B4B98" w:rsidRDefault="009B4B98" w:rsidP="000F4C61">
      <w:pPr>
        <w:shd w:val="clear" w:color="auto" w:fill="FFFFFF"/>
        <w:ind w:left="142"/>
        <w:rPr>
          <w:rFonts w:ascii="Arial" w:hAnsi="Arial" w:cs="Arial"/>
          <w:b/>
          <w:sz w:val="24"/>
          <w:szCs w:val="24"/>
        </w:rPr>
      </w:pPr>
    </w:p>
    <w:p w:rsidR="000F4C61" w:rsidRDefault="000F4C61" w:rsidP="00486428">
      <w:pPr>
        <w:numPr>
          <w:ilvl w:val="0"/>
          <w:numId w:val="13"/>
        </w:numPr>
        <w:shd w:val="clear" w:color="auto" w:fill="FFFFFF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</w:pPr>
      <w:r w:rsidRPr="009B4B98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bdr w:val="none" w:sz="0" w:space="0" w:color="auto" w:frame="1"/>
        </w:rPr>
        <w:t>Расширение, сокращение области сертификации, приостановление, отмена действия сертификата</w:t>
      </w:r>
    </w:p>
    <w:p w:rsidR="00486428" w:rsidRPr="009B4B98" w:rsidRDefault="00486428" w:rsidP="00486428">
      <w:pPr>
        <w:shd w:val="clear" w:color="auto" w:fill="FFFFFF"/>
        <w:ind w:left="360"/>
        <w:rPr>
          <w:rFonts w:ascii="Arial" w:hAnsi="Arial" w:cs="Arial"/>
          <w:color w:val="000000" w:themeColor="text1"/>
          <w:sz w:val="24"/>
          <w:szCs w:val="24"/>
        </w:rPr>
      </w:pP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5.1 </w:t>
      </w:r>
      <w:r w:rsidR="000F4C61" w:rsidRPr="009B4B98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Расширение области сертификации</w:t>
      </w:r>
    </w:p>
    <w:p w:rsidR="000F4C61" w:rsidRPr="009B4B98" w:rsidRDefault="000F4C61" w:rsidP="00486428">
      <w:pPr>
        <w:shd w:val="clear" w:color="auto" w:fill="FFFFFF"/>
        <w:spacing w:after="24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Расширение области сертификации не предусмотрено соответствующим ТР ТС (ТР ЕАЭС).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5.2 </w:t>
      </w:r>
      <w:r w:rsidR="000F4C61" w:rsidRPr="009B4B98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Сокращение области сертификации</w:t>
      </w:r>
    </w:p>
    <w:p w:rsidR="000F4C61" w:rsidRPr="009B4B98" w:rsidRDefault="000F4C61" w:rsidP="00486428">
      <w:pPr>
        <w:shd w:val="clear" w:color="auto" w:fill="FFFFFF"/>
        <w:spacing w:after="240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Сокращение области сертификации не предусмотрено соответствующим ТР ТС (ТР ЕАЭС).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5.3 </w:t>
      </w:r>
      <w:r w:rsidR="000F4C61" w:rsidRPr="009B4B98">
        <w:rPr>
          <w:rFonts w:ascii="Arial" w:hAnsi="Arial" w:cs="Arial"/>
          <w:b/>
          <w:bCs/>
          <w:color w:val="000000" w:themeColor="text1"/>
          <w:sz w:val="24"/>
          <w:szCs w:val="24"/>
          <w:bdr w:val="none" w:sz="0" w:space="0" w:color="auto" w:frame="1"/>
        </w:rPr>
        <w:t>Приостановление или отмена действия сертификата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5.3.1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ОС приостанавливает действие сертификата в случаях, если:</w:t>
      </w:r>
    </w:p>
    <w:p w:rsidR="000F4C61" w:rsidRPr="009B4B98" w:rsidRDefault="000F4C61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— при ИК выясняется, что держатель сертификата не может выполнить требования, предъявляемые при сертификации;</w:t>
      </w:r>
    </w:p>
    <w:p w:rsidR="000F4C61" w:rsidRPr="009B4B98" w:rsidRDefault="000F4C61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— держатель сертификата отказывается от проведения ИК или его оплаты, не позволяет проводить ИК с требуемой периодичностью;</w:t>
      </w:r>
    </w:p>
    <w:p w:rsidR="000F4C61" w:rsidRPr="009B4B98" w:rsidRDefault="000F4C61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— держатель сертификата не выполнил запланированные корректирующие действия по устранению несоответствий по результатам предыдущего ИК;</w:t>
      </w:r>
    </w:p>
    <w:p w:rsidR="000F4C61" w:rsidRPr="009B4B98" w:rsidRDefault="000F4C61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— выявлены нарушения правил использования сертификата и применения знака соответствия;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5.3.2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Период приостановления действия сертификата не превышает шести месяцев. Решение о приостановлении действия сертификата по причинам.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5.3.3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При устранении причин, вызвавших приостановление действия сертификата в течение 6 месяцев, ОС возобновляет действие сертификата соответствия по фор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lastRenderedPageBreak/>
        <w:t>ме настоящего документа и направляет его заявителю не позднее 3 (трех) рабочих дней от даты подписания.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5.3.4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С целью возобновления работ по сертификации:</w:t>
      </w:r>
    </w:p>
    <w:p w:rsidR="000F4C61" w:rsidRPr="009B4B98" w:rsidRDefault="000F4C61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— заявитель разрабатывает корректирующие мероприятия, направленные на устранение выявленных несоответствий и их причин, обеспечивает их выполнение и информирует об этом орган по сертификации продукции;</w:t>
      </w:r>
    </w:p>
    <w:p w:rsidR="000F4C61" w:rsidRPr="009B4B98" w:rsidRDefault="000F4C61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— ОС анализирует проведенные заявителем корректирующие мероприятия и при наличии положительных результатов принимает решение о возобновлении работ по сертификации.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5.3.5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Данные решения отражаются в национальной части Единого реестра выданных сертификатов соответствия, оформленных по единой форме (требованиям технических регламентов Таможенного союза) посредством внесения соответствующей информации во ФГИС ответственным за этот процесс работниками ОС.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5.3 6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При положительных результатах проверки результатов выполнения корректирующих мероприятий ОС, выдавший сертификат соответствия продукции:</w:t>
      </w:r>
    </w:p>
    <w:p w:rsidR="000F4C61" w:rsidRPr="009B4B98" w:rsidRDefault="000F4C61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— принимает решение о возобновлении действия сертификата соответствия продукции и разрешает применение единого знака обращения;</w:t>
      </w:r>
    </w:p>
    <w:p w:rsidR="000F4C61" w:rsidRPr="009B4B98" w:rsidRDefault="000F4C61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 w:rsidRPr="009B4B98">
        <w:rPr>
          <w:rFonts w:ascii="Arial" w:hAnsi="Arial" w:cs="Arial"/>
          <w:color w:val="000000" w:themeColor="text1"/>
          <w:sz w:val="24"/>
          <w:szCs w:val="24"/>
        </w:rPr>
        <w:t>— вносит информацию о возобновлении действия сертификата соответствия продукции в единый реестр выданных сертификатов соответствия.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5.3.7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Решение о прекращении действия сертификата соответствия продукции принимается в случае, если заявитель не может устранить выявленные несоответствия и их причины, а также при наличии опасности применения (эксплуатации) продукции.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5.3.8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В случае если организация-заявитель не сумеет устранить причины, вызвавшие приостановление действия сертификата, ОС принимает решение об отмене сертификата или сужении области сертификации.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5.3.9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ОС оформляет решение о приостановлении действия сертификата и направляет его заявителю в срок не позднее трех рабочих дней от даты подписания.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5.3.10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После приостановления действия сертификат соответствия заявителя становится временно недействительным.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5.3.11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Отмена действия сертификата осуществляется ОС в случаях, если заявитель не устранил причины, вызвавшие приостановление действия сертификата, или по запросу держателя сертификата в связи с изменением наименования или адреса держателя сертификата, в связи с ликвидацией организации или прекращением производства продукции, на которую распространяется сертификат.</w:t>
      </w:r>
    </w:p>
    <w:p w:rsidR="000F4C61" w:rsidRPr="009B4B98" w:rsidRDefault="00486428" w:rsidP="00486428">
      <w:pPr>
        <w:shd w:val="clear" w:color="auto" w:fill="FFFFFF"/>
        <w:ind w:firstLine="709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5.3.12 </w:t>
      </w:r>
      <w:r w:rsidR="000F4C61" w:rsidRPr="009B4B98">
        <w:rPr>
          <w:rFonts w:ascii="Arial" w:hAnsi="Arial" w:cs="Arial"/>
          <w:color w:val="000000" w:themeColor="text1"/>
          <w:sz w:val="24"/>
          <w:szCs w:val="24"/>
        </w:rPr>
        <w:t>В случае изменений наименования или адреса держателя сертификата оформляется новый сертификат с сохранением срока действия отмененного сертификата. Решение об оформлении нового сертификата может быть принято, как по результатам планового/внепланового ИК, так и на основании предоставленных держателем сертификата документов.</w:t>
      </w:r>
    </w:p>
    <w:p w:rsidR="000F4C61" w:rsidRPr="009B4B98" w:rsidRDefault="000F4C61" w:rsidP="00486428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p w:rsidR="00F23E7F" w:rsidRPr="009B4B98" w:rsidRDefault="00F23E7F" w:rsidP="00486428">
      <w:pPr>
        <w:ind w:firstLine="709"/>
        <w:rPr>
          <w:rFonts w:ascii="Arial" w:hAnsi="Arial" w:cs="Arial"/>
          <w:color w:val="000000" w:themeColor="text1"/>
          <w:sz w:val="24"/>
          <w:szCs w:val="24"/>
        </w:rPr>
      </w:pPr>
    </w:p>
    <w:sectPr w:rsidR="00F23E7F" w:rsidRPr="009B4B98" w:rsidSect="0073226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566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58AD" w:rsidRDefault="00F158AD" w:rsidP="00054B23">
      <w:r>
        <w:separator/>
      </w:r>
    </w:p>
  </w:endnote>
  <w:endnote w:type="continuationSeparator" w:id="0">
    <w:p w:rsidR="00F158AD" w:rsidRDefault="00F158AD" w:rsidP="00054B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B3" w:rsidRDefault="00F463CC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13DB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3DB3" w:rsidRDefault="00113DB3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B3" w:rsidRDefault="00F463CC">
    <w:pPr>
      <w:pStyle w:val="a7"/>
      <w:jc w:val="right"/>
    </w:pPr>
    <w:r>
      <w:fldChar w:fldCharType="begin"/>
    </w:r>
    <w:r w:rsidR="00D95A06">
      <w:instrText xml:space="preserve"> PAGE   \* MERGEFORMAT </w:instrText>
    </w:r>
    <w:r>
      <w:fldChar w:fldCharType="separate"/>
    </w:r>
    <w:r w:rsidR="00D82B1F">
      <w:rPr>
        <w:noProof/>
      </w:rPr>
      <w:t>1</w:t>
    </w:r>
    <w:r>
      <w:rPr>
        <w:noProof/>
      </w:rPr>
      <w:fldChar w:fldCharType="end"/>
    </w:r>
  </w:p>
  <w:p w:rsidR="00113DB3" w:rsidRDefault="00113DB3">
    <w:pPr>
      <w:pStyle w:val="a7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B3" w:rsidRDefault="00F463CC">
    <w:pPr>
      <w:pStyle w:val="a7"/>
      <w:jc w:val="right"/>
    </w:pPr>
    <w:r>
      <w:fldChar w:fldCharType="begin"/>
    </w:r>
    <w:r w:rsidR="00D95A06">
      <w:instrText xml:space="preserve"> PAGE   \* MERGEFORMAT </w:instrText>
    </w:r>
    <w:r>
      <w:fldChar w:fldCharType="separate"/>
    </w:r>
    <w:r w:rsidR="00113DB3">
      <w:rPr>
        <w:noProof/>
      </w:rPr>
      <w:t>1</w:t>
    </w:r>
    <w:r>
      <w:rPr>
        <w:noProof/>
      </w:rPr>
      <w:fldChar w:fldCharType="end"/>
    </w:r>
  </w:p>
  <w:p w:rsidR="00113DB3" w:rsidRDefault="00113DB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58AD" w:rsidRDefault="00F158AD" w:rsidP="00054B23">
      <w:r>
        <w:separator/>
      </w:r>
    </w:p>
  </w:footnote>
  <w:footnote w:type="continuationSeparator" w:id="0">
    <w:p w:rsidR="00F158AD" w:rsidRDefault="00F158AD" w:rsidP="00054B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B3" w:rsidRDefault="00113DB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DB3" w:rsidRPr="00401972" w:rsidRDefault="00113DB3" w:rsidP="00401972">
    <w:pPr>
      <w:pStyle w:val="a4"/>
      <w:pBdr>
        <w:bottom w:val="thickThinSmallGap" w:sz="24" w:space="1" w:color="622423"/>
      </w:pBdr>
      <w:jc w:val="center"/>
      <w:rPr>
        <w:rFonts w:ascii="Cambria" w:hAnsi="Cambria"/>
        <w:sz w:val="32"/>
        <w:szCs w:val="32"/>
      </w:rPr>
    </w:pPr>
    <w:r>
      <w:rPr>
        <w:b/>
        <w:sz w:val="22"/>
        <w:szCs w:val="22"/>
      </w:rPr>
      <w:t>РУКОВОДСТВО   для  заявителей при   подготовке  светотехнических изделий к  обязательному  подтверждению соответствия продукции  и процедуры  подтверждения»</w:t>
    </w:r>
  </w:p>
  <w:p w:rsidR="00113DB3" w:rsidRDefault="00113DB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F7E90"/>
    <w:multiLevelType w:val="hybridMultilevel"/>
    <w:tmpl w:val="5522660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5E4BBC"/>
    <w:multiLevelType w:val="hybridMultilevel"/>
    <w:tmpl w:val="6C56ACFE"/>
    <w:lvl w:ilvl="0" w:tplc="9ADEA6A8">
      <w:numFmt w:val="bullet"/>
      <w:lvlText w:val="–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2" w15:restartNumberingAfterBreak="0">
    <w:nsid w:val="05245A9E"/>
    <w:multiLevelType w:val="multilevel"/>
    <w:tmpl w:val="2348D3C8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5245DD2"/>
    <w:multiLevelType w:val="multilevel"/>
    <w:tmpl w:val="FC669798"/>
    <w:lvl w:ilvl="0">
      <w:start w:val="5"/>
      <w:numFmt w:val="decimal"/>
      <w:lvlText w:val="%1"/>
      <w:lvlJc w:val="left"/>
      <w:pPr>
        <w:ind w:left="672" w:hanging="672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68" w:hanging="672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4" w15:restartNumberingAfterBreak="0">
    <w:nsid w:val="099E28A7"/>
    <w:multiLevelType w:val="multilevel"/>
    <w:tmpl w:val="82348FB6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5" w15:restartNumberingAfterBreak="0">
    <w:nsid w:val="10497265"/>
    <w:multiLevelType w:val="multilevel"/>
    <w:tmpl w:val="D52EDA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2DE06B2"/>
    <w:multiLevelType w:val="multilevel"/>
    <w:tmpl w:val="1A9881A0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7" w15:restartNumberingAfterBreak="0">
    <w:nsid w:val="147B6CC7"/>
    <w:multiLevelType w:val="multilevel"/>
    <w:tmpl w:val="BBAE9972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8" w15:restartNumberingAfterBreak="0">
    <w:nsid w:val="1599498B"/>
    <w:multiLevelType w:val="multilevel"/>
    <w:tmpl w:val="52A4B2EE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08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160026AD"/>
    <w:multiLevelType w:val="multilevel"/>
    <w:tmpl w:val="25EC1F56"/>
    <w:lvl w:ilvl="0">
      <w:start w:val="2"/>
      <w:numFmt w:val="decimal"/>
      <w:lvlText w:val="%1"/>
      <w:lvlJc w:val="left"/>
      <w:pPr>
        <w:ind w:left="125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713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D218F8"/>
    <w:multiLevelType w:val="hybridMultilevel"/>
    <w:tmpl w:val="114AA66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163DAE"/>
    <w:multiLevelType w:val="multilevel"/>
    <w:tmpl w:val="D788073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87B2D77"/>
    <w:multiLevelType w:val="multilevel"/>
    <w:tmpl w:val="CDE6A81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0623158"/>
    <w:multiLevelType w:val="multilevel"/>
    <w:tmpl w:val="74B6E03A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62C5A6F"/>
    <w:multiLevelType w:val="multilevel"/>
    <w:tmpl w:val="08E20B1C"/>
    <w:lvl w:ilvl="0">
      <w:start w:val="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1675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4BD3279B"/>
    <w:multiLevelType w:val="multilevel"/>
    <w:tmpl w:val="C12669BC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.1.%2"/>
      <w:lvlJc w:val="left"/>
      <w:pPr>
        <w:ind w:left="900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57244F8E"/>
    <w:multiLevelType w:val="multilevel"/>
    <w:tmpl w:val="CEAE73D2"/>
    <w:lvl w:ilvl="0">
      <w:start w:val="1"/>
      <w:numFmt w:val="decimal"/>
      <w:lvlText w:val="%1"/>
      <w:lvlJc w:val="left"/>
      <w:pPr>
        <w:tabs>
          <w:tab w:val="num" w:pos="1512"/>
        </w:tabs>
        <w:ind w:left="1512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70"/>
        </w:tabs>
        <w:ind w:left="1370" w:hanging="6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7" w15:restartNumberingAfterBreak="0">
    <w:nsid w:val="579534D1"/>
    <w:multiLevelType w:val="multilevel"/>
    <w:tmpl w:val="0180EF9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6D4549A7"/>
    <w:multiLevelType w:val="multilevel"/>
    <w:tmpl w:val="9E1C2B68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1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1800"/>
      </w:pPr>
      <w:rPr>
        <w:rFonts w:hint="default"/>
      </w:rPr>
    </w:lvl>
  </w:abstractNum>
  <w:abstractNum w:abstractNumId="19" w15:restartNumberingAfterBreak="0">
    <w:nsid w:val="77CF2349"/>
    <w:multiLevelType w:val="multilevel"/>
    <w:tmpl w:val="9F7267A8"/>
    <w:lvl w:ilvl="0">
      <w:start w:val="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428" w:hanging="720"/>
      </w:pPr>
      <w:rPr>
        <w:rFonts w:hint="default"/>
        <w:strike w:val="0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1"/>
  </w:num>
  <w:num w:numId="2">
    <w:abstractNumId w:val="16"/>
  </w:num>
  <w:num w:numId="3">
    <w:abstractNumId w:val="10"/>
  </w:num>
  <w:num w:numId="4">
    <w:abstractNumId w:val="0"/>
  </w:num>
  <w:num w:numId="5">
    <w:abstractNumId w:val="9"/>
  </w:num>
  <w:num w:numId="6">
    <w:abstractNumId w:val="3"/>
  </w:num>
  <w:num w:numId="7">
    <w:abstractNumId w:val="2"/>
  </w:num>
  <w:num w:numId="8">
    <w:abstractNumId w:val="8"/>
  </w:num>
  <w:num w:numId="9">
    <w:abstractNumId w:val="19"/>
  </w:num>
  <w:num w:numId="10">
    <w:abstractNumId w:val="13"/>
  </w:num>
  <w:num w:numId="11">
    <w:abstractNumId w:val="15"/>
  </w:num>
  <w:num w:numId="12">
    <w:abstractNumId w:val="14"/>
  </w:num>
  <w:num w:numId="13">
    <w:abstractNumId w:val="5"/>
  </w:num>
  <w:num w:numId="14">
    <w:abstractNumId w:val="12"/>
  </w:num>
  <w:num w:numId="15">
    <w:abstractNumId w:val="4"/>
  </w:num>
  <w:num w:numId="16">
    <w:abstractNumId w:val="18"/>
  </w:num>
  <w:num w:numId="17">
    <w:abstractNumId w:val="17"/>
  </w:num>
  <w:num w:numId="18">
    <w:abstractNumId w:val="7"/>
  </w:num>
  <w:num w:numId="19">
    <w:abstractNumId w:val="6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559E"/>
    <w:rsid w:val="00041470"/>
    <w:rsid w:val="000457FE"/>
    <w:rsid w:val="00054B23"/>
    <w:rsid w:val="00071086"/>
    <w:rsid w:val="000F4C61"/>
    <w:rsid w:val="00107EAF"/>
    <w:rsid w:val="00113DB3"/>
    <w:rsid w:val="00125BD7"/>
    <w:rsid w:val="00151813"/>
    <w:rsid w:val="00177A9C"/>
    <w:rsid w:val="00190235"/>
    <w:rsid w:val="001D58D6"/>
    <w:rsid w:val="0022078F"/>
    <w:rsid w:val="0024207C"/>
    <w:rsid w:val="002548C8"/>
    <w:rsid w:val="002B7DA5"/>
    <w:rsid w:val="002C40AF"/>
    <w:rsid w:val="003120CF"/>
    <w:rsid w:val="00313154"/>
    <w:rsid w:val="00320526"/>
    <w:rsid w:val="00326101"/>
    <w:rsid w:val="003367F8"/>
    <w:rsid w:val="00351639"/>
    <w:rsid w:val="00366D1E"/>
    <w:rsid w:val="00370958"/>
    <w:rsid w:val="0039155C"/>
    <w:rsid w:val="003923D8"/>
    <w:rsid w:val="003C3280"/>
    <w:rsid w:val="003D4946"/>
    <w:rsid w:val="003F4068"/>
    <w:rsid w:val="00401972"/>
    <w:rsid w:val="0042153F"/>
    <w:rsid w:val="004643B1"/>
    <w:rsid w:val="00486428"/>
    <w:rsid w:val="004D188D"/>
    <w:rsid w:val="00514464"/>
    <w:rsid w:val="00545C64"/>
    <w:rsid w:val="005502AA"/>
    <w:rsid w:val="00590800"/>
    <w:rsid w:val="0060122A"/>
    <w:rsid w:val="006205CD"/>
    <w:rsid w:val="0062330D"/>
    <w:rsid w:val="006723AA"/>
    <w:rsid w:val="006A160E"/>
    <w:rsid w:val="006A5ECB"/>
    <w:rsid w:val="006B310E"/>
    <w:rsid w:val="006E49CB"/>
    <w:rsid w:val="006E6690"/>
    <w:rsid w:val="006F00FE"/>
    <w:rsid w:val="006F710D"/>
    <w:rsid w:val="00714E4D"/>
    <w:rsid w:val="00732261"/>
    <w:rsid w:val="00755C80"/>
    <w:rsid w:val="00794626"/>
    <w:rsid w:val="007A156A"/>
    <w:rsid w:val="007E5DD4"/>
    <w:rsid w:val="00817AFA"/>
    <w:rsid w:val="00822236"/>
    <w:rsid w:val="008534E1"/>
    <w:rsid w:val="008827DC"/>
    <w:rsid w:val="00896D71"/>
    <w:rsid w:val="008B1D23"/>
    <w:rsid w:val="008C2B44"/>
    <w:rsid w:val="00904BC3"/>
    <w:rsid w:val="00930E23"/>
    <w:rsid w:val="00947EDE"/>
    <w:rsid w:val="0095373E"/>
    <w:rsid w:val="009A698A"/>
    <w:rsid w:val="009B4B98"/>
    <w:rsid w:val="009C1FAE"/>
    <w:rsid w:val="009F126D"/>
    <w:rsid w:val="00A343AA"/>
    <w:rsid w:val="00A34B68"/>
    <w:rsid w:val="00A37D2A"/>
    <w:rsid w:val="00A572C5"/>
    <w:rsid w:val="00AA5EA5"/>
    <w:rsid w:val="00AE4A2E"/>
    <w:rsid w:val="00B06B93"/>
    <w:rsid w:val="00B14E2C"/>
    <w:rsid w:val="00B2355E"/>
    <w:rsid w:val="00B265F3"/>
    <w:rsid w:val="00B47CF3"/>
    <w:rsid w:val="00B51BFF"/>
    <w:rsid w:val="00B92B6F"/>
    <w:rsid w:val="00B97926"/>
    <w:rsid w:val="00BF672A"/>
    <w:rsid w:val="00C55A4F"/>
    <w:rsid w:val="00C62E20"/>
    <w:rsid w:val="00C6559E"/>
    <w:rsid w:val="00C73BA3"/>
    <w:rsid w:val="00CB66AD"/>
    <w:rsid w:val="00CC5229"/>
    <w:rsid w:val="00CF1574"/>
    <w:rsid w:val="00CF19A2"/>
    <w:rsid w:val="00D2515D"/>
    <w:rsid w:val="00D47642"/>
    <w:rsid w:val="00D7220C"/>
    <w:rsid w:val="00D82B1F"/>
    <w:rsid w:val="00D95A06"/>
    <w:rsid w:val="00D95D02"/>
    <w:rsid w:val="00DB2404"/>
    <w:rsid w:val="00DE1A4A"/>
    <w:rsid w:val="00DF4F31"/>
    <w:rsid w:val="00DF7486"/>
    <w:rsid w:val="00E41C1C"/>
    <w:rsid w:val="00E635CA"/>
    <w:rsid w:val="00E6426F"/>
    <w:rsid w:val="00EE462C"/>
    <w:rsid w:val="00F13984"/>
    <w:rsid w:val="00F158AD"/>
    <w:rsid w:val="00F221CF"/>
    <w:rsid w:val="00F23E7F"/>
    <w:rsid w:val="00F463CC"/>
    <w:rsid w:val="00F56C11"/>
    <w:rsid w:val="00F60184"/>
    <w:rsid w:val="00FB7ECB"/>
    <w:rsid w:val="00FC73DB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58E454B-2E87-475D-B4F1-4CF672D4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59E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23E7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F423C"/>
    <w:pPr>
      <w:keepNext/>
      <w:tabs>
        <w:tab w:val="num" w:pos="576"/>
      </w:tabs>
      <w:ind w:firstLine="709"/>
      <w:jc w:val="both"/>
      <w:outlineLvl w:val="1"/>
    </w:pPr>
    <w:rPr>
      <w:b/>
      <w:bCs/>
      <w:kern w:val="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FF423C"/>
    <w:rPr>
      <w:b/>
      <w:bCs/>
      <w:kern w:val="1"/>
      <w:sz w:val="28"/>
      <w:szCs w:val="28"/>
      <w:lang w:eastAsia="ar-SA"/>
    </w:rPr>
  </w:style>
  <w:style w:type="paragraph" w:styleId="a3">
    <w:name w:val="List Paragraph"/>
    <w:basedOn w:val="a"/>
    <w:qFormat/>
    <w:rsid w:val="00FF423C"/>
    <w:pPr>
      <w:ind w:left="708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9537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95373E"/>
  </w:style>
  <w:style w:type="character" w:styleId="a6">
    <w:name w:val="page number"/>
    <w:basedOn w:val="a0"/>
    <w:rsid w:val="0095373E"/>
  </w:style>
  <w:style w:type="paragraph" w:styleId="a7">
    <w:name w:val="footer"/>
    <w:basedOn w:val="a"/>
    <w:link w:val="a8"/>
    <w:uiPriority w:val="99"/>
    <w:rsid w:val="0095373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basedOn w:val="a0"/>
    <w:link w:val="a7"/>
    <w:uiPriority w:val="99"/>
    <w:rsid w:val="0095373E"/>
  </w:style>
  <w:style w:type="paragraph" w:styleId="a9">
    <w:name w:val="Balloon Text"/>
    <w:basedOn w:val="a"/>
    <w:link w:val="aa"/>
    <w:rsid w:val="0095373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95373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23E7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b">
    <w:name w:val="Body Text Indent"/>
    <w:basedOn w:val="a"/>
    <w:link w:val="ac"/>
    <w:rsid w:val="00F23E7F"/>
    <w:pPr>
      <w:ind w:left="720"/>
    </w:pPr>
    <w:rPr>
      <w:sz w:val="24"/>
      <w:szCs w:val="24"/>
    </w:rPr>
  </w:style>
  <w:style w:type="character" w:customStyle="1" w:styleId="ac">
    <w:name w:val="Основной текст с отступом Знак"/>
    <w:link w:val="ab"/>
    <w:rsid w:val="00F23E7F"/>
    <w:rPr>
      <w:sz w:val="24"/>
      <w:szCs w:val="24"/>
    </w:rPr>
  </w:style>
  <w:style w:type="paragraph" w:customStyle="1" w:styleId="ConsPlusNonformat">
    <w:name w:val="ConsPlusNonformat"/>
    <w:rsid w:val="00A34B68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character" w:styleId="ad">
    <w:name w:val="Hyperlink"/>
    <w:rsid w:val="00A34B6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20B16-7B93-48AD-94B8-28A1F00CD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2573</Words>
  <Characters>14668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РУКОВОДСТВО   для  заявителей при   подготовке  светотехнических изделий к  обязательному  подтверждению соответствия продукции  и процедуры  подтверждения»</vt:lpstr>
    </vt:vector>
  </TitlesOfParts>
  <Company>Reanimator EE</Company>
  <LinksUpToDate>false</LinksUpToDate>
  <CharactersWithSpaces>17207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  для  заявителей при   подготовке  светотехнических изделий к  обязательному  подтверждению соответствия продукции  и процедуры  подтверждения»</dc:title>
  <dc:creator>Шар</dc:creator>
  <cp:lastModifiedBy>Сизова Ирина Владимировна</cp:lastModifiedBy>
  <cp:revision>11</cp:revision>
  <cp:lastPrinted>2015-03-02T04:58:00Z</cp:lastPrinted>
  <dcterms:created xsi:type="dcterms:W3CDTF">2015-07-18T16:07:00Z</dcterms:created>
  <dcterms:modified xsi:type="dcterms:W3CDTF">2026-05-21T06:51:00Z</dcterms:modified>
</cp:coreProperties>
</file>